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B6" w:rsidRDefault="00402BB6" w:rsidP="00402BB6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br/>
        <w:t>УКАЗ</w:t>
      </w:r>
    </w:p>
    <w:p w:rsidR="00402BB6" w:rsidRDefault="00402BB6" w:rsidP="00402BB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02BB6" w:rsidRDefault="00402BB6" w:rsidP="00402BB6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402BB6" w:rsidRDefault="00402BB6" w:rsidP="00402BB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02BB6" w:rsidRDefault="00402BB6" w:rsidP="00402BB6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:rsidR="00402BB6" w:rsidRDefault="00402BB6" w:rsidP="00402BB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02BB6" w:rsidRDefault="00402BB6" w:rsidP="00402BB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целях реализации единой государственной политики в области </w:t>
      </w:r>
      <w:bookmarkStart w:id="0" w:name="_GoBack"/>
      <w:bookmarkEnd w:id="0"/>
      <w:r>
        <w:rPr>
          <w:color w:val="333333"/>
          <w:sz w:val="27"/>
          <w:szCs w:val="27"/>
        </w:rPr>
        <w:t>противодействия коррупции постановляю:</w:t>
      </w:r>
    </w:p>
    <w:p w:rsidR="00402BB6" w:rsidRDefault="00402BB6" w:rsidP="00402BB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402BB6" w:rsidRDefault="00402BB6" w:rsidP="00402BB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402BB6" w:rsidRDefault="00402BB6" w:rsidP="00402BB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 </w:t>
      </w:r>
      <w:hyperlink r:id="rId4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 № 557</w:t>
        </w:r>
      </w:hyperlink>
      <w:r>
        <w:rPr>
          <w:color w:val="333333"/>
          <w:sz w:val="27"/>
          <w:szCs w:val="27"/>
        </w:rPr>
        <w:t xml:space="preserve">, и претендующие на замещение должностей федеральной государственной службы, предусмотренных названным перечнем, не представляют сведения о своих </w:t>
      </w:r>
      <w:r>
        <w:rPr>
          <w:color w:val="333333"/>
          <w:sz w:val="27"/>
          <w:szCs w:val="27"/>
        </w:rPr>
        <w:lastRenderedPageBreak/>
        <w:t>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402BB6" w:rsidRDefault="00402BB6" w:rsidP="00402BB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402BB6" w:rsidRDefault="00402BB6" w:rsidP="00402BB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402BB6" w:rsidRDefault="00402BB6" w:rsidP="00402BB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402BB6" w:rsidRDefault="00402BB6" w:rsidP="00402BB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402BB6" w:rsidRDefault="00402BB6" w:rsidP="00402BB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д) обязанности, ограничения и запреты, установленные Федеральным законом </w:t>
      </w:r>
      <w:hyperlink r:id="rId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333333"/>
          <w:sz w:val="27"/>
          <w:szCs w:val="27"/>
        </w:rPr>
        <w:t> 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402BB6" w:rsidRDefault="00402BB6" w:rsidP="00402BB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402BB6" w:rsidRDefault="00402BB6" w:rsidP="00402BB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402BB6" w:rsidRDefault="00402BB6" w:rsidP="00402BB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402BB6" w:rsidRDefault="00402BB6" w:rsidP="00402BB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призваны на военную службу по мобилизации в Вооруженные Силы Российской Федерации;</w:t>
      </w:r>
    </w:p>
    <w:p w:rsidR="00402BB6" w:rsidRDefault="00402BB6" w:rsidP="00402BB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402BB6" w:rsidRDefault="00402BB6" w:rsidP="00402BB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 </w:t>
      </w:r>
      <w:hyperlink r:id="rId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333333"/>
          <w:sz w:val="27"/>
          <w:szCs w:val="27"/>
        </w:rPr>
        <w:t> 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402BB6" w:rsidRDefault="00402BB6" w:rsidP="00402BB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Настоящий Указ вступает в силу со дня его подписания и распространяется на правоотношения, возникшие с 24 февраля 2022 г.</w:t>
      </w:r>
    </w:p>
    <w:p w:rsidR="00402BB6" w:rsidRDefault="00402BB6" w:rsidP="00402BB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02BB6" w:rsidRDefault="00402BB6" w:rsidP="00402BB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02BB6" w:rsidRDefault="00402BB6" w:rsidP="00402BB6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</w:t>
      </w:r>
      <w:proofErr w:type="spellStart"/>
      <w:r>
        <w:rPr>
          <w:color w:val="333333"/>
          <w:sz w:val="27"/>
          <w:szCs w:val="27"/>
        </w:rPr>
        <w:t>В.Путин</w:t>
      </w:r>
      <w:proofErr w:type="spellEnd"/>
    </w:p>
    <w:p w:rsidR="00402BB6" w:rsidRDefault="00402BB6" w:rsidP="00402BB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02BB6" w:rsidRDefault="00402BB6" w:rsidP="00402BB6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402BB6" w:rsidRDefault="00402BB6" w:rsidP="00402BB6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 декабря 2022 года</w:t>
      </w:r>
    </w:p>
    <w:p w:rsidR="00402BB6" w:rsidRDefault="00402BB6" w:rsidP="00402BB6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968</w:t>
      </w:r>
    </w:p>
    <w:p w:rsidR="00402BB6" w:rsidRDefault="00402BB6" w:rsidP="00402BB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D5E5B" w:rsidRDefault="008D5E5B"/>
    <w:sectPr w:rsidR="008D5E5B" w:rsidSect="00402BB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B6"/>
    <w:rsid w:val="00402BB6"/>
    <w:rsid w:val="008D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4F883-D858-4C5D-968D-CE5BC072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40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402BB6"/>
  </w:style>
  <w:style w:type="paragraph" w:customStyle="1" w:styleId="i">
    <w:name w:val="i"/>
    <w:basedOn w:val="a"/>
    <w:rsid w:val="0040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0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603637722&amp;backlink=1&amp;&amp;nd=102126657" TargetMode="External"/><Relationship Id="rId5" Type="http://schemas.openxmlformats.org/officeDocument/2006/relationships/hyperlink" Target="http://pravo.gov.ru/proxy/ips/?docbody=&amp;prevDoc=603637722&amp;backlink=1&amp;&amp;nd=102126657" TargetMode="External"/><Relationship Id="rId4" Type="http://schemas.openxmlformats.org/officeDocument/2006/relationships/hyperlink" Target="http://pravo.gov.ru/proxy/ips/?docbody=&amp;prevDoc=603637722&amp;backlink=1&amp;&amp;nd=102129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2023-07-03T11:17:00Z</dcterms:created>
  <dcterms:modified xsi:type="dcterms:W3CDTF">2023-07-03T11:18:00Z</dcterms:modified>
</cp:coreProperties>
</file>