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ОБЛАСТНАЯ ДУМА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апреля 2013 г. N 555-5 ОД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УКАЗА ПРЕЗИДЕНТА РОССИЙСКОЙ ФЕДЕРАЦИИ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АПРЕЛЯ 2013 ГОДА N 309</w:t>
      </w:r>
      <w:proofErr w:type="gramStart"/>
      <w:r>
        <w:rPr>
          <w:rFonts w:ascii="Calibri" w:hAnsi="Calibri" w:cs="Calibri"/>
          <w:b/>
          <w:bCs/>
        </w:rPr>
        <w:t xml:space="preserve"> И</w:t>
      </w:r>
      <w:proofErr w:type="gramEnd"/>
      <w:r>
        <w:rPr>
          <w:rFonts w:ascii="Calibri" w:hAnsi="Calibri" w:cs="Calibri"/>
          <w:b/>
          <w:bCs/>
        </w:rPr>
        <w:t xml:space="preserve"> О ВНЕСЕНИИ ИЗМЕНЕНИЙ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ПОСТАНОВЛЕНИЕ ОБЛАСТНОЙ ДУМЫ ОТ 23.09.2009 N 1149-ОД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 Новгородская областная Дума постановляет: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Установить, что граждане, претендующие на замещение должностей государственной гражданской службы Новгородской области, и государственные гражданские служащие Новгородской области, указанные в </w:t>
      </w:r>
      <w:hyperlink r:id="rId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Положения о представлении гражданами, претендующими на замещение должностей государственной гражданской службы Новгородской области, и государственными гражданскими служащими Новгородской области сведений о доходах, об имуществе и обязательствах имущественного характера, утвержденного постановлением областной Думы от 23.09.2009 N 1149-ОД, к справке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 году, прилагают справку</w:t>
      </w:r>
      <w:proofErr w:type="gramEnd"/>
      <w:r>
        <w:rPr>
          <w:rFonts w:ascii="Calibri" w:hAnsi="Calibri" w:cs="Calibri"/>
        </w:rPr>
        <w:t xml:space="preserve">, в которой указываются сведения, установленные </w:t>
      </w:r>
      <w:hyperlink r:id="rId8" w:history="1">
        <w:r>
          <w:rPr>
            <w:rFonts w:ascii="Calibri" w:hAnsi="Calibri" w:cs="Calibri"/>
            <w:color w:val="0000FF"/>
          </w:rPr>
          <w:t>подпунктом "б" пункта 28</w:t>
        </w:r>
      </w:hyperlink>
      <w:r>
        <w:rPr>
          <w:rFonts w:ascii="Calibri" w:hAnsi="Calibri" w:cs="Calibri"/>
        </w:rPr>
        <w:t xml:space="preserve">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коррупции".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Внести в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областной Думы от 23.09.2009 N 1149-ОД "Об утверждении Положения о представлении гражданами, претендующими на замещение должностей государственной гражданской службы Новгородской области, и государственными гражданскими служащими Новгородской области сведений о доходах, об имуществе и обязательствах имущественного характера" (газета "Новгородские ведомости" от 14.10.2009, 03.05.2012) следующие изменения: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0" w:history="1">
        <w:r>
          <w:rPr>
            <w:rFonts w:ascii="Calibri" w:hAnsi="Calibri" w:cs="Calibri"/>
            <w:color w:val="0000FF"/>
          </w:rPr>
          <w:t>преамбулу</w:t>
        </w:r>
      </w:hyperlink>
      <w:r>
        <w:rPr>
          <w:rFonts w:ascii="Calibri" w:hAnsi="Calibri" w:cs="Calibri"/>
        </w:rPr>
        <w:t xml:space="preserve"> после слов "Федерального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 дополнить словами ",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коррупции";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13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должностей государственной гражданской службы Новгородской области, и государственными гражданскими служащими Новгородской области сведений о доходах, об имуществе и обязательствах имущественного характера, утвержденном постановлением областной Думы от 23.09.2009 N 1149-ОД: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5-1 следующего содержания: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"5-1. Сведения о доходах, об имуществе и обязательствах имущественного характера, указанные в пунктах 4 и 5 настоящего Положения, включают в </w:t>
      </w:r>
      <w:proofErr w:type="gramStart"/>
      <w:r>
        <w:rPr>
          <w:rFonts w:ascii="Calibri" w:hAnsi="Calibri" w:cs="Calibri"/>
        </w:rPr>
        <w:t>себя</w:t>
      </w:r>
      <w:proofErr w:type="gramEnd"/>
      <w:r>
        <w:rPr>
          <w:rFonts w:ascii="Calibri" w:hAnsi="Calibri" w:cs="Calibri"/>
        </w:rPr>
        <w:t xml:space="preserve"> в том числе сведения: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 государственных ценных бумагах иностранных государств, облигациях и акциях иных </w:t>
      </w:r>
      <w:r>
        <w:rPr>
          <w:rFonts w:ascii="Calibri" w:hAnsi="Calibri" w:cs="Calibri"/>
        </w:rPr>
        <w:lastRenderedPageBreak/>
        <w:t>иностранных эмитентов;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недвижимом имуществе, находящемся за пределами территории Российской Федерации;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обязательствах имущественного характера за пределами территории Российской Федерации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5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слова "подпунктом "а" пункта 3 и пунктом 4" заменить словами "подпунктом "а" пункта 3, пунктами 4 и 5-1".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настоящее постановление в газете "Новгородские ведомости".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областной Думы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Е.В.ПИСАРЕВА</w:t>
      </w: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2D6" w:rsidRDefault="000F6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2D6" w:rsidRDefault="000F62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278D3" w:rsidRDefault="00A278D3">
      <w:bookmarkStart w:id="0" w:name="_GoBack"/>
      <w:bookmarkEnd w:id="0"/>
    </w:p>
    <w:sectPr w:rsidR="00A278D3" w:rsidSect="00B1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D6"/>
    <w:rsid w:val="000F62D6"/>
    <w:rsid w:val="00A2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E0FE586C2EE13F478E9A1FE6BEE20FF1ABB3938690A135865DF9F3B6ECC69D245C26F83714258JB00G" TargetMode="External"/><Relationship Id="rId13" Type="http://schemas.openxmlformats.org/officeDocument/2006/relationships/hyperlink" Target="consultantplus://offline/ref=566E0FE586C2EE13F478E9B7FD07B128FA17E1323A6F0245073A84C26C67C63E950A9B2DC77C4351B6775DJ40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6E0FE586C2EE13F478E9B7FD07B128FA17E1323C6B0142023A84C26C67C63E950A9B2DC77C4351B6775DJ402G" TargetMode="External"/><Relationship Id="rId12" Type="http://schemas.openxmlformats.org/officeDocument/2006/relationships/hyperlink" Target="consultantplus://offline/ref=566E0FE586C2EE13F478E9A1FE6BEE20FF1ABB3938690A135865DF9F3BJ60E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E0FE586C2EE13F478E9A1FE6BEE20FF1ABB3938690A135865DF9F3B6ECC69D245C26F83714351JB07G" TargetMode="External"/><Relationship Id="rId11" Type="http://schemas.openxmlformats.org/officeDocument/2006/relationships/hyperlink" Target="consultantplus://offline/ref=566E0FE586C2EE13F478E9A1FE6BEE20FF1BBC3C386A0A135865DF9F3BJ60E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66E0FE586C2EE13F478E9B7FD07B128FA17E1323A6F0245073A84C26C67C63E950A9B2DC77C4351B6775EJ402G" TargetMode="External"/><Relationship Id="rId10" Type="http://schemas.openxmlformats.org/officeDocument/2006/relationships/hyperlink" Target="consultantplus://offline/ref=566E0FE586C2EE13F478E9B7FD07B128FA17E1323A6F0245073A84C26C67C63E950A9B2DC77C4351B6775CJ40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6E0FE586C2EE13F478E9B7FD07B128FA17E1323A6F0245073A84C26C67C63EJ905G" TargetMode="External"/><Relationship Id="rId14" Type="http://schemas.openxmlformats.org/officeDocument/2006/relationships/hyperlink" Target="consultantplus://offline/ref=566E0FE586C2EE13F478E9B7FD07B128FA17E1323A6F0245073A84C26C67C63E950A9B2DC77C4351B6775DJ40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2015-04-07T06:52:00Z</dcterms:created>
  <dcterms:modified xsi:type="dcterms:W3CDTF">2015-04-07T06:52:00Z</dcterms:modified>
</cp:coreProperties>
</file>