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Методические рекомендации повопросам организации антикоррупционной работы в субъектах Российской Федерации и муниципальных образованиях в отношениилиц, замещающих муниципальные должности, и муниципальных служащих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Федеральный закон от 25декабря 2008г. №273-ФЗ</w:t>
      </w:r>
      <w:r w:rsidRPr="00EA47CD">
        <w:rPr>
          <w:rFonts w:ascii="Arial" w:eastAsia="Times New Roman" w:hAnsi="Arial" w:cs="Arial"/>
          <w:color w:val="3C3C3C"/>
          <w:sz w:val="21"/>
          <w:szCs w:val="21"/>
          <w:lang w:eastAsia="ru-RU"/>
        </w:rPr>
        <w:br/>
        <w:t>«О противодействии коррупции» (далее – Федеральный закон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-получение и проверку сведений о доходах, расходах, об имуществе и обязательствах имущественного характера (далее – сведения о доходах);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-предотвращение и урегулирование конфликта интересов;</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Правовое регулирование антикоррупционных механизмов предусмотреноразличными нормативными правовыми актами, в том числе Федеральным законом от 6октября 2003г. №131-ФЗ «Об общих принципах организации местного самоуправления в Российской Федерации»</w:t>
      </w:r>
      <w:r w:rsidRPr="00EA47CD">
        <w:rPr>
          <w:rFonts w:ascii="Arial" w:eastAsia="Times New Roman" w:hAnsi="Arial" w:cs="Arial"/>
          <w:color w:val="3C3C3C"/>
          <w:sz w:val="21"/>
          <w:szCs w:val="21"/>
          <w:lang w:eastAsia="ru-RU"/>
        </w:rPr>
        <w:br/>
        <w:t>(далее – Федеральный закон №131-ФЗ), Федеральным законом от 2марта 2007г. №25-ФЗ «О муниципальной службе в Российской Федерации»</w:t>
      </w:r>
      <w:r w:rsidRPr="00EA47CD">
        <w:rPr>
          <w:rFonts w:ascii="Arial" w:eastAsia="Times New Roman" w:hAnsi="Arial" w:cs="Arial"/>
          <w:color w:val="3C3C3C"/>
          <w:sz w:val="21"/>
          <w:szCs w:val="21"/>
          <w:lang w:eastAsia="ru-RU"/>
        </w:rPr>
        <w:br/>
        <w:t>(далее – Федеральный закон №25-ФЗ), Федеральным законом №273-ФЗ.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связи с принятием Федерального закона от 3апреля 2017г.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коррупции»(далее – Федеральный закон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 Данное нововведениепризвано повысить эффективность антикоррупционныхмер в отношении указанной категории лицпосредством централизованной реализации отдельных антикоррупционных механизмов на уровне субъектов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образованиямв реализации мер по противодействию коррупции.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w:t>
      </w:r>
      <w:r w:rsidRPr="00EA47CD">
        <w:rPr>
          <w:rFonts w:ascii="Arial" w:eastAsia="Times New Roman" w:hAnsi="Arial" w:cs="Arial"/>
          <w:color w:val="3C3C3C"/>
          <w:sz w:val="21"/>
          <w:szCs w:val="21"/>
          <w:lang w:eastAsia="ru-RU"/>
        </w:rPr>
        <w:lastRenderedPageBreak/>
        <w:t>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практическим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Мониторинг практики правоприменения Федерального закона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Раздел 1.Правовое регулирование организации работы со сведениями о доходах лиц, замещающих муниципальные должности, и муниципальных служащих.</w:t>
      </w:r>
      <w:r w:rsidRPr="00EA47CD">
        <w:rPr>
          <w:rFonts w:ascii="Arial" w:eastAsia="Times New Roman" w:hAnsi="Arial" w:cs="Arial"/>
          <w:color w:val="3C3C3C"/>
          <w:sz w:val="21"/>
          <w:szCs w:val="21"/>
          <w:lang w:eastAsia="ru-RU"/>
        </w:rPr>
        <w:br/>
        <w:t>Организация деятельности субъектов Российской Федерации и муниципальных образований в части работы со сведениями о доходахлиц, замещающих муниципальные должности, и муниципальных служащихпредполагает:</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издание субъектом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1) порядка представлениясведений о доходахлицами, замещающими муниципальные должности;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2) порядкапроверки сведений о доходах: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а) лиц, замещающих муниципальные должности;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б) муниципальных служащих;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3) порядка принятия решения об осуществлении контроля за расходами: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а) лиц, замещающих муниципальные должности;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б) муниципальных служащих;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издание муниципальным образованием:</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2) порядка представления сведений о доходахмуниципальными служащими;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3) положения о проверке сведений о доходах муниципальных служащих;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4) порядка размещения сведений о доходах в информационно-телекоммуникационной сети «Интернет» (далее – сеть «Интернет»):</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а) лиц, замещающих муниципальные должности;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б) муниципальных служащих.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Более подробная информация по содержанию указанных нормативных правовых актов представлена в пунктах2–5 раздела1 настоящих Методических рекомендаций.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xml:space="preserve">Необходимо учитывать, что термин «нормативные правовые акты Российской Федерации», используемый в Федеральном законе №273-ФЗ, включает в себя не только нормативные правовые акты федерального и регионального уровней, но также муниципальные правовые акты (пункт3 статьи1 Федерального закона №273-ФЗ).Таким образом, положения Федерального закона №273-ФЗ предоставляют отдельные полномочия органам местного самоуправления в целях осуществления правового регулирования на местном уровне.Вместе </w:t>
      </w:r>
      <w:r w:rsidRPr="00EA47CD">
        <w:rPr>
          <w:rFonts w:ascii="Arial" w:eastAsia="Times New Roman" w:hAnsi="Arial" w:cs="Arial"/>
          <w:color w:val="3C3C3C"/>
          <w:sz w:val="21"/>
          <w:szCs w:val="21"/>
          <w:lang w:eastAsia="ru-RU"/>
        </w:rPr>
        <w:lastRenderedPageBreak/>
        <w:t>с тем,в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1. Форма справки о доходах, расходах, об имуществе и обязательствах имущественного характера.</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Форма справки о доходах, расходах, об имуществе и обязательствах имущественного характера утверждена Указом Президента Российской Федерации от 23июня 2014г. №460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предусмотрено.</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 рекомендуется осуществлять заполнение и представление справки с использованием специального программного обеспечения «Справки БК».</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2.Правовое оформление организации работы со сведениями о доходах лиц, замещающих муниципальные должности.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Согласно части1 статьи2 Федерального закона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замещающим муниципальные должности. В этой связи изложенные ниже положения распространяются также на лиц, замещающих должности глав местных администраций по контракту.</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2.1. Порядок представления сведений о доходах.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Согласно части4.2 статьи12.1 Федерального закона №273-ФЗесли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Pr="00EA47CD">
        <w:rPr>
          <w:rFonts w:ascii="Arial" w:eastAsia="Times New Roman" w:hAnsi="Arial" w:cs="Arial"/>
          <w:color w:val="3C3C3C"/>
          <w:sz w:val="21"/>
          <w:szCs w:val="21"/>
          <w:lang w:eastAsia="ru-RU"/>
        </w:rPr>
        <w:br/>
        <w:t>(далее – высшее должностное лицо субъекта Российской Федерации) в порядке, установленном законом субъекта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Принимая во внимание императивное положение части4.2 статьи12.1 Федерального закона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доходахлицами, замещающими муниципальные должности, указаны в пункте 2 раздела2 настоящих Методических рекомендаций.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xml:space="preserve">В отношении граждан, являющихся кандидатами на выборные муниципальные должности, выдвинутых в установленном Федеральным законом от 12 июня 2002 г. №67-ФЗ «Об основных гарантиях избирательных прав и права на участие в референдуме граждан Российской Федерации» (далее – Федеральный закон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w:t>
      </w:r>
      <w:r w:rsidRPr="00EA47CD">
        <w:rPr>
          <w:rFonts w:ascii="Arial" w:eastAsia="Times New Roman" w:hAnsi="Arial" w:cs="Arial"/>
          <w:color w:val="3C3C3C"/>
          <w:sz w:val="21"/>
          <w:szCs w:val="21"/>
          <w:lang w:eastAsia="ru-RU"/>
        </w:rPr>
        <w:lastRenderedPageBreak/>
        <w:t>качестве кандидатов,предусмотрен особый порядок представления сведений о доходах,об имуществе, о вкладах в банках и ценных бумагах.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Так, в частности, согласно пункту 3 статьи 33 Федерального закона №67-ФЗ вместе с заявлением, предусмотренным пунктом2 статьи33 Федерального закона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Таким образом, рассмотренный порядокподпадает под исключение, предусмотренноечастью 4.2 статьи 12.1 Федерального закона №273-ФЗ,являясьособой процедуройпредставления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 положения Федерального закона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Часть 4.2 статьи 12.1 Федерального закона № 273-ФЗ содержит также особенности представления сведений о доходах лицами, замещающими муниципальные должности депутатов представительных органов сельскихпоселений и осуществляющими свои полномочия на непостоянной основе. Указанные лица, помимо представления сведений, предусмотренных Федеральным законом №67-ФЗ, обязаны представить сведения о доходах высшему должностному лицу субъекта Российской Федерации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С учетом положений Федерального закона от 3декабря 2012г.№230-ФЗ «О контроле за соответствием расходов лиц, замещающих государственные должности, и иных лиц их доходам» (далее – Федеральный закон №230-ФЗ)при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Согласно части 4.2 статьи 12.1 Федерального закона №273-ФЗ</w:t>
      </w:r>
      <w:r w:rsidRPr="00EA47CD">
        <w:rPr>
          <w:rFonts w:ascii="Arial" w:eastAsia="Times New Roman" w:hAnsi="Arial" w:cs="Arial"/>
          <w:color w:val="3C3C3C"/>
          <w:sz w:val="21"/>
          <w:szCs w:val="21"/>
          <w:lang w:eastAsia="ru-RU"/>
        </w:rPr>
        <w:br/>
        <w:t>в случае, если в течение года, предшествующего году представления сведений (отчетного периода), сделки, предусмотренные частью 1 статьи 3 Федерального закона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сельского поселения и осуществляющим свои полномочия на непостоянной основе.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случае совершения в течение отчетного периода сделок, предусмотренных частью 1 статьи 3 Федерального закона №230-ФЗ, лицо, замещающее должность депутата представительного органа сельского поселения и осуществляющее свои полномочия на непостоянной основе, обязано представить сведения о доходах за отчетный период.Сведения, представляемые в связи с совершением сделок, предусмотренных частью 1 статьи 3 Федерального закона №230-</w:t>
      </w:r>
      <w:r w:rsidRPr="00EA47CD">
        <w:rPr>
          <w:rFonts w:ascii="Arial" w:eastAsia="Times New Roman" w:hAnsi="Arial" w:cs="Arial"/>
          <w:color w:val="3C3C3C"/>
          <w:sz w:val="21"/>
          <w:szCs w:val="21"/>
          <w:lang w:eastAsia="ru-RU"/>
        </w:rPr>
        <w:lastRenderedPageBreak/>
        <w:t>ФЗ, должны представляться в период</w:t>
      </w:r>
      <w:r w:rsidRPr="00EA47CD">
        <w:rPr>
          <w:rFonts w:ascii="Arial" w:eastAsia="Times New Roman" w:hAnsi="Arial" w:cs="Arial"/>
          <w:color w:val="3C3C3C"/>
          <w:sz w:val="21"/>
          <w:szCs w:val="21"/>
          <w:lang w:eastAsia="ru-RU"/>
        </w:rPr>
        <w:br/>
        <w:t>с 1 января до 1 (30) апреля года, следующего за годом совершения указанных сделок.</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2.2. Порядок проверки сведений о доходах.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(часть4.4 статьи12.1 Федерального закона</w:t>
      </w:r>
      <w:r w:rsidRPr="00EA47CD">
        <w:rPr>
          <w:rFonts w:ascii="Arial" w:eastAsia="Times New Roman" w:hAnsi="Arial" w:cs="Arial"/>
          <w:color w:val="3C3C3C"/>
          <w:sz w:val="21"/>
          <w:szCs w:val="21"/>
          <w:lang w:eastAsia="ru-RU"/>
        </w:rPr>
        <w:br/>
        <w:t>№273-ФЗ, часть7.2 статьи40 Федерального закона №131-ФЗ).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2009г.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№1066).</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Вместе с тем по результатам проведения проверки достоверности и полноты сведений о доходах лица, замещающего муниципальную должность,могут быть выявлены не толькофакты представления недостоверных и (или) неполных сведений о доходах, но ифакты, свидетельствующие о несоблюденииуказанным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этом случаевысшее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части7.3 статьи40 Федерального закона №131-ФЗ и части4.5 статьи 12.1 Федерального закона №273-ФЗ.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2.3. Размещение сведений о доходах.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Частью4.3 статьи12.1 Федерального закона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законе №131-ФЗ.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Учитывая императивный характер указанных положений законодательства Российской Федерации, муниципальное образованиесамостоятельно утверждаетпорядок размещения сведений о доходах лиц, замещающих муниципальные должности, в сети «Интернет» на своем официальном сайте.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3. Правовое оформление организации работы со сведениями о доходахмуниципальных служащих.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3.1. Перечень должностей муниципальной службы.</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Пунктами1.2 и4 части1 статьи8 Федерального закона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lastRenderedPageBreak/>
        <w:t>Указом Президента Российской Федерации от 18мая 2009г.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№557)органам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Таким образом, соответствующие перечни должностей муниципальной службыдолжны устанавливатьсяорганами местного самоуправления самостоятельно.</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w:t>
      </w:r>
      <w:r w:rsidRPr="00EA47CD">
        <w:rPr>
          <w:rFonts w:ascii="Arial" w:eastAsia="Times New Roman" w:hAnsi="Arial" w:cs="Arial"/>
          <w:color w:val="3C3C3C"/>
          <w:sz w:val="21"/>
          <w:szCs w:val="21"/>
          <w:lang w:eastAsia="ru-RU"/>
        </w:rPr>
        <w:br/>
        <w:t>Указом №557[1]и Методическими рекомендациями по проведению оценки</w:t>
      </w:r>
      <w:r w:rsidRPr="00EA47CD">
        <w:rPr>
          <w:rFonts w:ascii="Arial" w:eastAsia="Times New Roman" w:hAnsi="Arial" w:cs="Arial"/>
          <w:color w:val="3C3C3C"/>
          <w:sz w:val="21"/>
          <w:szCs w:val="21"/>
          <w:lang w:eastAsia="ru-RU"/>
        </w:rPr>
        <w:br/>
        <w:t>коррупционных рисков, возникающих при реализации функций[2].</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этой связи органу субъекта Российской Федерации по профилактике коррупционных и иных правонарушенийрекомендуется оказывать муниципальным образованиям методическую помощь при формировании указанных перечней.Данная помощь может заключаться в содействиивосуществлениианализадолжностей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службы.По итогам проведенного мониторинга муниципальным образованиям могутпредставляться рекомендации по корректировке перечней должностей муниципальной службы.</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 органу субъекта Российской Федерации по профилактике коррупционных и иных правонарушений целесообразно проводить периодическиймониторингактуальности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обращениймуниципальных образований.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3.2. Порядок представления сведений о доходах.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Согласно части2 статьи8 Федерального закона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этомчастью1 статьи15 Федерального закона №25-ФЗ установлено, чтосведения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Одновременно с этим Указом Президента Российской Федерации</w:t>
      </w:r>
      <w:r w:rsidRPr="00EA47CD">
        <w:rPr>
          <w:rFonts w:ascii="Arial" w:eastAsia="Times New Roman" w:hAnsi="Arial" w:cs="Arial"/>
          <w:color w:val="3C3C3C"/>
          <w:sz w:val="21"/>
          <w:szCs w:val="21"/>
          <w:lang w:eastAsia="ru-RU"/>
        </w:rPr>
        <w:br/>
        <w:t>от 18мая 2009г.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(пункт3).</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lastRenderedPageBreak/>
        <w:t>Учитывая вышеизложенное,муниципальное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доходах,утверждает собственныйпорядок представления муниципальными служащими сведений о доходах.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3.3. Порядок проверки сведений о доходах.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Согласно части7 статьи8 Федерального закона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Пунктом6 Указа Президента Российской Федерацииот 21сентября 2009г.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поведению»(далее – Указ №1065)органам местного самоуправления рекомендовано руководствоваться данным Указом при разработке и утверждении аналогичных положений о проверке.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Одновременно частью6 статьи15 Федерального закона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Даннаянорма Федерального закона №25-ФЗ в полной мере соотноситсяс положениями Указа Президента Российской Федерации</w:t>
      </w:r>
      <w:r w:rsidRPr="00EA47CD">
        <w:rPr>
          <w:rFonts w:ascii="Arial" w:eastAsia="Times New Roman" w:hAnsi="Arial" w:cs="Arial"/>
          <w:color w:val="3C3C3C"/>
          <w:sz w:val="21"/>
          <w:szCs w:val="21"/>
          <w:lang w:eastAsia="ru-RU"/>
        </w:rPr>
        <w:br/>
        <w:t>от 2апреля 2013г. №309 «О мерах по реализации отдельных положений Федерального закона «О противодействии коррупции» (далее – Указ №309), согласно которому при осуществлении проверокв целях противодействия коррупцииполномочиями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(пункты5и8перечня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№309).</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Вместе с тем муниципальным образованием такжепринимается собственное положение о проверке достоверности и полноты сведений о доходах муниципальных служащих на основаниичасти7 статьи8 Федерального закона №273-ФЗ,пункта6 Указа №1065 и пункта3 Указа Президента Российской Федерации от 15июля 2015г. №364 «О мерах по совершенствованию организации деятельности в области противодействия коррупции» (далее – Указ №364), 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Так, в частности, при проведении анализа представленных муниципальными служащими сведений о доходахподразделения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организацийсоответствующую информацию</w:t>
      </w:r>
      <w:r w:rsidRPr="00EA47CD">
        <w:rPr>
          <w:rFonts w:ascii="Arial" w:eastAsia="Times New Roman" w:hAnsi="Arial" w:cs="Arial"/>
          <w:color w:val="3C3C3C"/>
          <w:sz w:val="21"/>
          <w:szCs w:val="21"/>
          <w:lang w:eastAsia="ru-RU"/>
        </w:rPr>
        <w:br/>
        <w:t xml:space="preserve">(за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w:t>
      </w:r>
      <w:r w:rsidRPr="00EA47CD">
        <w:rPr>
          <w:rFonts w:ascii="Arial" w:eastAsia="Times New Roman" w:hAnsi="Arial" w:cs="Arial"/>
          <w:color w:val="3C3C3C"/>
          <w:sz w:val="21"/>
          <w:szCs w:val="21"/>
          <w:lang w:eastAsia="ru-RU"/>
        </w:rPr>
        <w:lastRenderedPageBreak/>
        <w:t>лица субъекта Российской Федерации и его специально уполномоченных заместителей) (подпункт«л» пункта3 указа №1065).</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Практика показывает, чтоположение о проверке достоверности и полноты сведений о доходах муниципальных служащих, утвержденное муниципальным правовым актом,может содержатьдетализированный порядок и сроки представления обращенийвысшему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вопросыорганизации и проведения проверки.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государственныхгражданских служащих субъекта Российской Федерации и порядком направления вышеуказанныхобращенийвысшему должностному лицу субъекта Российской Федерации, принятым в субъекте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3.4. Порядок размещения сведений о доходах.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Частью6 статьи8 Федерального закона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соответствии с частью9 статьи15 Федерального закона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Пунктом8 Указа Президента Российской Федерации от 8июля 2013г. №613 «Вопросы противодействия коррупции»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w:t>
      </w:r>
      <w:r w:rsidRPr="00EA47CD">
        <w:rPr>
          <w:rFonts w:ascii="Arial" w:eastAsia="Times New Roman" w:hAnsi="Arial" w:cs="Arial"/>
          <w:color w:val="3C3C3C"/>
          <w:sz w:val="21"/>
          <w:szCs w:val="21"/>
          <w:lang w:eastAsia="ru-RU"/>
        </w:rPr>
        <w:br/>
        <w:t>в пункте5раздела1 настоящих Методических рекомендаций.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4.Осуществление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Федеральный закон №230-ФЗ устанавливает правовые основы представления сведений о расходах, а также порядок осуществления контроля за расходами.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(подпункты«г»и«ж» пункта1 части1 статьи2 Федерального закона №230-ФЗ).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(часть2 статьи3 Федерального закона №230-ФЗ).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lastRenderedPageBreak/>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(далее–контроль за расходами), отличен от порядка проверки достоверности и полноты сведений о доходах.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соответствии с пунктом6Указа Президента Российской Федерации от 2апреля 2013г.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Pr="00EA47CD">
        <w:rPr>
          <w:rFonts w:ascii="Arial" w:eastAsia="Times New Roman" w:hAnsi="Arial" w:cs="Arial"/>
          <w:color w:val="3C3C3C"/>
          <w:sz w:val="21"/>
          <w:szCs w:val="21"/>
          <w:lang w:eastAsia="ru-RU"/>
        </w:rPr>
        <w:br/>
        <w:t>(далее – Указ №310)при осуществленииконтроля за расходами проверка достоверности и полноты сведений о расходах осуществляется в порядке, установленном Федеральным законом №273-ФЗи Федеральным законом №230-ФЗ, указами №1065 и №1066, иными нормативными правовыми актами Российской Федерации, и с учетом особенностей, предусмотренных даннымУказом.</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этой связи контроль за расходами лиц, замещающих муниципальные должности, и муниципальных служащихосуществляется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пункте6 Указа№310.</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соответствии с частью3 статьи5 Федерального закона №230-ФЗ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 и муниципальных служащих.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(часть6 статьи5 Федерального закона №230-ФЗ).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служащих,которыйдолженсодержать в том числе: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-сведения о лице, которое наделено правом принимать решение</w:t>
      </w:r>
      <w:r w:rsidRPr="00EA47CD">
        <w:rPr>
          <w:rFonts w:ascii="Arial" w:eastAsia="Times New Roman" w:hAnsi="Arial" w:cs="Arial"/>
          <w:color w:val="3C3C3C"/>
          <w:sz w:val="21"/>
          <w:szCs w:val="21"/>
          <w:lang w:eastAsia="ru-RU"/>
        </w:rPr>
        <w:br/>
        <w:t>об осуществлении контроля за расходамив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-основание для принятия решения об осуществлении контроля за расходами;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-указание на необходимость принятия решения об осуществлении контроля за расходами отдельно в отношении каждого лица и оформления в письменной форме.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Кроме того, в соответствии с пунктом 1 статьи 10 Федерального закона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законом №273-ФЗ «О противодействии коррупции» сведений о доходах лица, замещающего муниципальную должность, и муниципального служащего.</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xml:space="preserve">При принятии решения о направлениив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руководствоватьсяприказом Минтруда России от 31марта 2015г.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w:t>
      </w:r>
      <w:r w:rsidRPr="00EA47CD">
        <w:rPr>
          <w:rFonts w:ascii="Arial" w:eastAsia="Times New Roman" w:hAnsi="Arial" w:cs="Arial"/>
          <w:color w:val="3C3C3C"/>
          <w:sz w:val="21"/>
          <w:szCs w:val="21"/>
          <w:lang w:eastAsia="ru-RU"/>
        </w:rPr>
        <w:lastRenderedPageBreak/>
        <w:t>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5.Рекомендации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 530н (далее – Требования к сайтам, Приказ № 530н).</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Пунктом2.1 Приказа №530н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Требований к сайтам.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Требования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Кроме того, унификация подразделов сайтов согласно Требованиям к сайтам позволяет проводить качественный контроль за исполнением требований законодательства Российской Федерации в соответствующей сфере.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6.Информация о полномочиях по изданию нормативных правовых актов(структурированные в таблицах положения настоящих Методических рекомендаций).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Таблица 1. Распределение полномочий по принятию нормативных правовых актов в области противодействия коррупциив отношении лиц, замещающих муниципальные должности, а также глав местных администраций по контракту.</w:t>
      </w:r>
    </w:p>
    <w:tbl>
      <w:tblPr>
        <w:tblW w:w="105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80"/>
        <w:gridCol w:w="1919"/>
        <w:gridCol w:w="1957"/>
        <w:gridCol w:w="2899"/>
        <w:gridCol w:w="1945"/>
      </w:tblGrid>
      <w:tr w:rsidR="00EA47CD" w:rsidRPr="00EA47CD" w:rsidTr="00EA47CD">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Уровень правового регулирования</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Представление сведений о доходах</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Проверка сведений о доходах</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Осуществление контроля за расходами</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Размещение сведений о доходах</w:t>
            </w:r>
          </w:p>
        </w:tc>
      </w:tr>
      <w:tr w:rsidR="00EA47CD" w:rsidRPr="00EA47CD" w:rsidTr="00EA47CD">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lastRenderedPageBreak/>
              <w:t>Субъект Российской Федерации</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Порядок представления сведений о доходах, содержащий, в том числе отдельные процедурные особенности их сбора на уровне муниципального образования</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Порядок принятия решения о контроле за расходами, осуществляемом органомсубъектаРоссийской Федерации в порядке, установленном Указом № 310</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w:t>
            </w:r>
          </w:p>
        </w:tc>
      </w:tr>
      <w:tr w:rsidR="00EA47CD" w:rsidRPr="00EA47CD" w:rsidTr="00EA47CD">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Муниципальное образование</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Порядок размещения сведений о доходах, утвержденный с учетом рекомендаций Приказа № 530н</w:t>
            </w:r>
          </w:p>
        </w:tc>
      </w:tr>
    </w:tbl>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br/>
      </w:r>
      <w:r w:rsidRPr="00EA47CD">
        <w:rPr>
          <w:rFonts w:ascii="Arial" w:eastAsia="Times New Roman" w:hAnsi="Arial" w:cs="Arial"/>
          <w:color w:val="3C3C3C"/>
          <w:sz w:val="21"/>
          <w:szCs w:val="21"/>
          <w:lang w:eastAsia="ru-RU"/>
        </w:rPr>
        <w:br/>
        <w:t>Таблица 2. Распределение полномочий по принятию нормативных правовых актовв области противодействия коррупции в отношении муниципальных служащих.</w:t>
      </w:r>
    </w:p>
    <w:tbl>
      <w:tblPr>
        <w:tblW w:w="105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85"/>
        <w:gridCol w:w="1694"/>
        <w:gridCol w:w="1764"/>
        <w:gridCol w:w="1938"/>
        <w:gridCol w:w="1827"/>
        <w:gridCol w:w="1592"/>
      </w:tblGrid>
      <w:tr w:rsidR="00EA47CD" w:rsidRPr="00EA47CD" w:rsidTr="00EA47CD">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Уровень правового регулирования</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Перечень должностей</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Представление сведений о доходах</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Проверка сведений о доходах</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Осуществление контроля за расходами</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Размещение</w:t>
            </w:r>
          </w:p>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b/>
                <w:bCs/>
                <w:color w:val="3C3C3C"/>
                <w:sz w:val="21"/>
                <w:szCs w:val="21"/>
                <w:lang w:eastAsia="ru-RU"/>
              </w:rPr>
              <w:t>сведений о доходах</w:t>
            </w:r>
          </w:p>
        </w:tc>
      </w:tr>
      <w:tr w:rsidR="00EA47CD" w:rsidRPr="00EA47CD" w:rsidTr="00EA47CD">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Субъект Российской Федерации</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Порядок направления запросов в уполномоченные органы и организации при осуществлении проверки</w:t>
            </w:r>
            <w:r w:rsidRPr="00EA47CD">
              <w:rPr>
                <w:rFonts w:ascii="Arial" w:eastAsia="Times New Roman" w:hAnsi="Arial" w:cs="Arial"/>
                <w:color w:val="3C3C3C"/>
                <w:sz w:val="21"/>
                <w:szCs w:val="21"/>
                <w:lang w:eastAsia="ru-RU"/>
              </w:rPr>
              <w:br/>
              <w:t>(на основании Указа № 309)</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w:t>
            </w:r>
          </w:p>
        </w:tc>
      </w:tr>
      <w:tr w:rsidR="00EA47CD" w:rsidRPr="00EA47CD" w:rsidTr="00EA47CD">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Муниципальное образование</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Единый перечень для всего муниципального образования или отдельные перечни органов местного самоуправления</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xml:space="preserve">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w:t>
            </w:r>
            <w:r w:rsidRPr="00EA47CD">
              <w:rPr>
                <w:rFonts w:ascii="Arial" w:eastAsia="Times New Roman" w:hAnsi="Arial" w:cs="Arial"/>
                <w:color w:val="3C3C3C"/>
                <w:sz w:val="21"/>
                <w:szCs w:val="21"/>
                <w:lang w:eastAsia="ru-RU"/>
              </w:rPr>
              <w:lastRenderedPageBreak/>
              <w:t>Российской Федерации</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lastRenderedPageBreak/>
              <w:t xml:space="preserve">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w:t>
            </w:r>
            <w:r w:rsidRPr="00EA47CD">
              <w:rPr>
                <w:rFonts w:ascii="Arial" w:eastAsia="Times New Roman" w:hAnsi="Arial" w:cs="Arial"/>
                <w:color w:val="3C3C3C"/>
                <w:sz w:val="21"/>
                <w:szCs w:val="21"/>
                <w:lang w:eastAsia="ru-RU"/>
              </w:rPr>
              <w:lastRenderedPageBreak/>
              <w:t>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lastRenderedPageBreak/>
              <w:t> </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47CD" w:rsidRPr="00EA47CD" w:rsidRDefault="00EA47CD" w:rsidP="00EA47CD">
            <w:pPr>
              <w:spacing w:after="150" w:line="240" w:lineRule="auto"/>
              <w:jc w:val="center"/>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Порядок размещения сведений о доходах, утвержденный с учетом рекомендаций Приказа № 530н</w:t>
            </w:r>
          </w:p>
        </w:tc>
      </w:tr>
    </w:tbl>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lastRenderedPageBreak/>
        <w:t>Раздел 2.Типовые организационно-правовые вопросы, возникающие при реализации Федерального закона №64-ФЗ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Федеральным законом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Представленные нижеположениясодержат рекомендации по реализации положений Федерального закона №64-ФЗ.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1.Положение об органе субъекта по профилактике коррупционных и иных правонарушений.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Указом №364 утверждено Типовое положение об органе субъекта Российской Федерации по профилактике коррупционных и иных правонарушений (далее– Положение об органе по профилактике).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связи с принятием Федерального закона№64-ФЗ на орган субъекта Российской Федерации по профилактике коррупционных и иных правонарушенийвозложеныдополнительные полномочия в части проверки сведений о доходах лиц, замещающих муниципальные должности.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Субъектам Российской Федерации рекомендуется актуализировать в соответствии с действующим законодательством Положение об органе</w:t>
      </w:r>
      <w:r w:rsidRPr="00EA47CD">
        <w:rPr>
          <w:rFonts w:ascii="Arial" w:eastAsia="Times New Roman" w:hAnsi="Arial" w:cs="Arial"/>
          <w:color w:val="3C3C3C"/>
          <w:sz w:val="21"/>
          <w:szCs w:val="21"/>
          <w:lang w:eastAsia="ru-RU"/>
        </w:rPr>
        <w:br/>
        <w:t>по профилактике.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2.Утверждение порядка представления сведений о доходах лицами, замещающими муниципальные должности.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утверждении порядка представления сведений о доходах лицами, замещающими муниципальные должности,субъектам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1)лицо, замещающее муниципальную должность, представляет справку в уполномоченное структурное подразделение органа местного самоуправления (далее – уполномоченное структурное подразделение);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2)уполномоченное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подразделе3.1 раздела3 или подразделе6.1 раздела6 справки);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xml:space="preserve">3)уполномоченное структурное подразделение производит фиксацию необходимой информации, содержащейся в справке,для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w:t>
      </w:r>
      <w:r w:rsidRPr="00EA47CD">
        <w:rPr>
          <w:rFonts w:ascii="Arial" w:eastAsia="Times New Roman" w:hAnsi="Arial" w:cs="Arial"/>
          <w:color w:val="3C3C3C"/>
          <w:sz w:val="21"/>
          <w:szCs w:val="21"/>
          <w:lang w:eastAsia="ru-RU"/>
        </w:rPr>
        <w:lastRenderedPageBreak/>
        <w:t>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4)уполномоченное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5)после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соответствии с подпунктом «б» пункта 15 Требований к сайтам размещениесведений о доходах осуществляется в табличной форме согласно приложению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этой связи уполномоченным структурным подразделениям рекомендуется обеспечить прием справок также в электронном виде.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3.Порядок привлечения к ответственности за коррупционные правонарушения лиц, замещающих муниципальные должности.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Частью7.3 статьи40 Федерального закона №131-ФЗ установлено, что при выявлении в результате проверки, проведенной в соответствии с частью7.2 данной статьи, фактов несоблюдения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Аналогичные положения предусмотрены Федеральным законом</w:t>
      </w:r>
      <w:r w:rsidRPr="00EA47CD">
        <w:rPr>
          <w:rFonts w:ascii="Arial" w:eastAsia="Times New Roman" w:hAnsi="Arial" w:cs="Arial"/>
          <w:color w:val="3C3C3C"/>
          <w:sz w:val="21"/>
          <w:szCs w:val="21"/>
          <w:lang w:eastAsia="ru-RU"/>
        </w:rPr>
        <w:br/>
        <w:t>№273-ФЗ. Так, частью4.5 статьи 12.1 Федерального закона №273-ФЗ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Pr="00EA47CD">
        <w:rPr>
          <w:rFonts w:ascii="Arial" w:eastAsia="Times New Roman" w:hAnsi="Arial" w:cs="Arial"/>
          <w:color w:val="3C3C3C"/>
          <w:sz w:val="21"/>
          <w:szCs w:val="21"/>
          <w:lang w:eastAsia="ru-RU"/>
        </w:rPr>
        <w:b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1)предупреждение;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2)освобождение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lastRenderedPageBreak/>
        <w:t>4)запрет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5)запрет исполнять полномочия на постоянной основе до прекращения срока его полномочий.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w:t>
      </w:r>
      <w:r w:rsidRPr="00EA47CD">
        <w:rPr>
          <w:rFonts w:ascii="Arial" w:eastAsia="Times New Roman" w:hAnsi="Arial" w:cs="Arial"/>
          <w:color w:val="3C3C3C"/>
          <w:sz w:val="21"/>
          <w:szCs w:val="21"/>
          <w:lang w:eastAsia="ru-RU"/>
        </w:rPr>
        <w:br/>
        <w:t>№ 131-ФЗ).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 в соответствующем законе субъекта Российской Федерации целесообразно также предусмотреть следующее: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основание для применения меры ответственности;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срок принятия решения о применении меры ответственности;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случае фактического непредставления сведений о доходах депутатом представительного органа местного самоуправления(далее – депутат) целесообразно руководствоваться следующим.</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Согласно части7.1 статьи 40 Федерального закона №131-ФЗ в случае неисполнения депутатом обязанности по представлению сведений о доходах, полномочия такого лица прекращаются досрочно.В этой связивысшему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соответствующего лица.</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(часть 11 статьи 40 Федерального закона</w:t>
      </w:r>
      <w:r w:rsidRPr="00EA47CD">
        <w:rPr>
          <w:rFonts w:ascii="Arial" w:eastAsia="Times New Roman" w:hAnsi="Arial" w:cs="Arial"/>
          <w:color w:val="3C3C3C"/>
          <w:sz w:val="21"/>
          <w:szCs w:val="21"/>
          <w:lang w:eastAsia="ru-RU"/>
        </w:rPr>
        <w:br/>
        <w:t xml:space="preserve">№131-ФЗ). Днем появления основания для досрочного прекращения полномочий </w:t>
      </w:r>
      <w:r w:rsidRPr="00EA47CD">
        <w:rPr>
          <w:rFonts w:ascii="Arial" w:eastAsia="Times New Roman" w:hAnsi="Arial" w:cs="Arial"/>
          <w:color w:val="3C3C3C"/>
          <w:sz w:val="21"/>
          <w:szCs w:val="21"/>
          <w:lang w:eastAsia="ru-RU"/>
        </w:rPr>
        <w:lastRenderedPageBreak/>
        <w:t>депутатанеобходимо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4.Увеличение нагрузки на органы по профилактике коррупционных правонарушений субъекта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Для решения данной проблемы рекомендуется:</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1)рассмотреть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2)делегировать органам местного самоуправленияполномочия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3)на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4)рассмотреть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5)предусмотреть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5.Повышение уровня знаний в области противодействия коррупции должностных лиц органов местного самоуправления.</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Ввиду того, что Федеральным законом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2)создание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6.Осуществление мер по противодействию коррупции в сельских поселениях.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 xml:space="preserve">Согласно законодательству Российской Федерациик вопросам местного значения сельских поселений не отнесено осуществление мер по противодействию коррупции в границах поселения. В соответствии с частью4 статьи14 Федерального закона №131-ФЗполномочиями по решению в том числе указанного вопроса на территориях сельских поселений обладают </w:t>
      </w:r>
      <w:r w:rsidRPr="00EA47CD">
        <w:rPr>
          <w:rFonts w:ascii="Arial" w:eastAsia="Times New Roman" w:hAnsi="Arial" w:cs="Arial"/>
          <w:color w:val="3C3C3C"/>
          <w:sz w:val="21"/>
          <w:szCs w:val="21"/>
          <w:lang w:eastAsia="ru-RU"/>
        </w:rPr>
        <w:lastRenderedPageBreak/>
        <w:t>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предусмотренное частью3 статьи14 Федерального закона №131-ФЗ, представляется нецелесообразным.</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этой связимуниципальные правовые акты по вопросам противодействия коррупции принимаются муниципальным районом в отношении сельского поселения (пункт1 части1 статьи17 Федерального закона №131-ФЗ).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 весь объем полномочий представителя нанимателя (работодателя) в отношении муниципальных служащих сельских поселенийдолженреализовываться на уровне сельских поселений.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свою очередь, муниципальным районамрекомендуетсяосуществлятьинструктивно-методическое сопровождениепроцедур, предусмотренных антикоррупционным законодательством Российской Федерации и осуществляемых в сельских поселениях,а такжеоказывать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Раздел 3. Конфликт интересов</w:t>
      </w:r>
      <w:r w:rsidRPr="00EA47CD">
        <w:rPr>
          <w:rFonts w:ascii="Arial" w:eastAsia="Times New Roman" w:hAnsi="Arial" w:cs="Arial"/>
          <w:color w:val="3C3C3C"/>
          <w:sz w:val="21"/>
          <w:szCs w:val="21"/>
          <w:lang w:eastAsia="ru-RU"/>
        </w:rPr>
        <w:br/>
        <w:t>Институт конфликта интересовявляется одним из основополагающих механизмов предупреждения коррупции. Вместе с темправовое оформление данного института, а также решение различных организационных вопросов продолжаетсядо сих пор.</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Согласно части4.1 статьи12.1 Федерального закона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регламентирующийпроцедуру уведомления лицом, замещающим муниципальную должность, о возникновении личной заинтересованности.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При этом стоит учитывать, что наиболее обоснованным с позиции положений законодательства Российской Федерации представляется подход, при которомлица,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Уведомление о возникновении личной заинтересованности лица, замещающего муниципальную должность, должно бытьрассмотрено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органаммуниципальных образований.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lastRenderedPageBreak/>
        <w:t>наличие личной заинтересованности;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фактическое наличие у должностного лица полномочий для реализации личной заинтересованности;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этой связи в целях оказания инструктивно-методической помощипо вопросу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Раздел 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Федеральным законом от 7мая 2013г.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2013г.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Так, запрет на пользование иностранными финансовыми инструментами распространяется в том числе на лиц, замещающих:</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-должности глав городских округов, глав муниципальных районов;</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-глав иных муниципальных образований, исполняющих полномочия глав местных администраций;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-глав местных администраций;</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-депутатов представительных органов муниципальных районов и городских округов, осуществляющих свои полномочия на постоянной основе;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-депутатов, замещающих должности в представительных органах муниципальных районов и городских округов.</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Пунктом4 части2 статьи7 Федерального закона от 7мая 2013г.</w:t>
      </w:r>
      <w:r w:rsidRPr="00EA47CD">
        <w:rPr>
          <w:rFonts w:ascii="Arial" w:eastAsia="Times New Roman" w:hAnsi="Arial" w:cs="Arial"/>
          <w:color w:val="3C3C3C"/>
          <w:sz w:val="21"/>
          <w:szCs w:val="21"/>
          <w:lang w:eastAsia="ru-RU"/>
        </w:rPr>
        <w:br/>
        <w:t>№79-ФЗ установлено, что при осуществлении проверки органы, подразделения и должностные лицавправе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которыхраспространяетсязапрет на пользование иностранными финансовыми инструментами(далее – запросы в иностранные банки).Приэтом полномочия органов, подразделений и должностных лиц,указанных в</w:t>
      </w:r>
      <w:r w:rsidRPr="00EA47CD">
        <w:rPr>
          <w:rFonts w:ascii="Arial" w:eastAsia="Times New Roman" w:hAnsi="Arial" w:cs="Arial"/>
          <w:color w:val="3C3C3C"/>
          <w:sz w:val="21"/>
          <w:szCs w:val="21"/>
          <w:lang w:eastAsia="ru-RU"/>
        </w:rPr>
        <w:br/>
      </w:r>
      <w:r w:rsidRPr="00EA47CD">
        <w:rPr>
          <w:rFonts w:ascii="Arial" w:eastAsia="Times New Roman" w:hAnsi="Arial" w:cs="Arial"/>
          <w:color w:val="3C3C3C"/>
          <w:sz w:val="21"/>
          <w:szCs w:val="21"/>
          <w:lang w:eastAsia="ru-RU"/>
        </w:rPr>
        <w:lastRenderedPageBreak/>
        <w:t>части 1 данной статьи, в части направления запросов, предусмотренных данным пунктом, определяются Президентом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Вместе с тем, на данный момент правом направления запросов в иностранные банки обладает Финансовая служба по финансовому мониторингу.</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иностранные 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№309 (далее – Положение).</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Так,при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оперативно-разыскной деятельности,по основаниям, предусмотренным частью третьей статьи 7 Федерального закона от 12 августа 1995г. №144-ФЗ</w:t>
      </w:r>
      <w:r w:rsidRPr="00EA47CD">
        <w:rPr>
          <w:rFonts w:ascii="Arial" w:eastAsia="Times New Roman" w:hAnsi="Arial" w:cs="Arial"/>
          <w:color w:val="3C3C3C"/>
          <w:sz w:val="21"/>
          <w:szCs w:val="21"/>
          <w:lang w:eastAsia="ru-RU"/>
        </w:rPr>
        <w:br/>
        <w:t>«Об оперативно-розыскной деятельности», которыми, в свою очередь, может быть получена необходимая информация от Росфинмониторинга.</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Кроме того, отмечаем, что с 6августа 2019г. в силу вступает Федеральный закон от 6февраля 2019г. №5-ФЗ «О внесении изменений в отдельные законодательные акты Российской Федерации в целях противодействия коррупции» (далее – Федеральный закон №5-ФЗ).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Согласно статье2 Федерального закона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w:t>
      </w:r>
      <w:r w:rsidRPr="00EA47CD">
        <w:rPr>
          <w:rFonts w:ascii="Arial" w:eastAsia="Times New Roman" w:hAnsi="Arial" w:cs="Arial"/>
          <w:color w:val="3C3C3C"/>
          <w:sz w:val="21"/>
          <w:szCs w:val="21"/>
          <w:lang w:eastAsia="ru-RU"/>
        </w:rPr>
        <w:br/>
        <w:t>от 7 мая 2013 г. №79-ФЗ.</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В этой связи уполномоченные органы, подразделения и должностные лицав случае необходимости могут направить соответствующий запрос в органы прокуратуры Российской Федерации.</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t>Полученная Генеральной Прокуратурой Российской Федерации информация предоставляется органам, подразделениям и должностным лицам.</w:t>
      </w:r>
    </w:p>
    <w:p w:rsidR="00EA47CD" w:rsidRPr="00EA47CD" w:rsidRDefault="00EA47CD" w:rsidP="00EA47CD">
      <w:pPr>
        <w:spacing w:after="150" w:line="240" w:lineRule="auto"/>
        <w:jc w:val="both"/>
        <w:rPr>
          <w:rFonts w:ascii="Arial" w:eastAsia="Times New Roman" w:hAnsi="Arial" w:cs="Arial"/>
          <w:color w:val="3C3C3C"/>
          <w:sz w:val="21"/>
          <w:szCs w:val="21"/>
          <w:lang w:eastAsia="ru-RU"/>
        </w:rPr>
      </w:pPr>
      <w:r w:rsidRPr="00EA47CD">
        <w:rPr>
          <w:rFonts w:ascii="Arial" w:eastAsia="Times New Roman" w:hAnsi="Arial" w:cs="Arial"/>
          <w:color w:val="3C3C3C"/>
          <w:sz w:val="21"/>
          <w:szCs w:val="21"/>
          <w:lang w:eastAsia="ru-RU"/>
        </w:rPr>
        <w:br/>
        <w:t>[1]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№557.</w:t>
      </w:r>
      <w:r w:rsidRPr="00EA47CD">
        <w:rPr>
          <w:rFonts w:ascii="Arial" w:eastAsia="Times New Roman" w:hAnsi="Arial" w:cs="Arial"/>
          <w:color w:val="3C3C3C"/>
          <w:sz w:val="21"/>
          <w:szCs w:val="21"/>
          <w:lang w:eastAsia="ru-RU"/>
        </w:rPr>
        <w:br/>
        <w:t>[2] Письмо Минтруда России от 25декабря 2014г. №18-0/10/В-8980.</w:t>
      </w:r>
    </w:p>
    <w:p w:rsidR="000F5668" w:rsidRPr="00EA47CD" w:rsidRDefault="000F5668" w:rsidP="00EA47CD">
      <w:bookmarkStart w:id="0" w:name="_GoBack"/>
      <w:bookmarkEnd w:id="0"/>
    </w:p>
    <w:sectPr w:rsidR="000F5668" w:rsidRPr="00EA4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7"/>
    <w:rsid w:val="000F5668"/>
    <w:rsid w:val="00215E93"/>
    <w:rsid w:val="00824B57"/>
    <w:rsid w:val="00EA4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48C5C-36B7-41E6-B7C7-E9A051A9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4B57"/>
    <w:rPr>
      <w:b/>
      <w:bCs/>
    </w:rPr>
  </w:style>
  <w:style w:type="character" w:styleId="a5">
    <w:name w:val="Hyperlink"/>
    <w:basedOn w:val="a0"/>
    <w:uiPriority w:val="99"/>
    <w:semiHidden/>
    <w:unhideWhenUsed/>
    <w:rsid w:val="00824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5581">
      <w:bodyDiv w:val="1"/>
      <w:marLeft w:val="0"/>
      <w:marRight w:val="0"/>
      <w:marTop w:val="0"/>
      <w:marBottom w:val="0"/>
      <w:divBdr>
        <w:top w:val="none" w:sz="0" w:space="0" w:color="auto"/>
        <w:left w:val="none" w:sz="0" w:space="0" w:color="auto"/>
        <w:bottom w:val="none" w:sz="0" w:space="0" w:color="auto"/>
        <w:right w:val="none" w:sz="0" w:space="0" w:color="auto"/>
      </w:divBdr>
    </w:div>
    <w:div w:id="1376926568">
      <w:bodyDiv w:val="1"/>
      <w:marLeft w:val="0"/>
      <w:marRight w:val="0"/>
      <w:marTop w:val="0"/>
      <w:marBottom w:val="0"/>
      <w:divBdr>
        <w:top w:val="none" w:sz="0" w:space="0" w:color="auto"/>
        <w:left w:val="none" w:sz="0" w:space="0" w:color="auto"/>
        <w:bottom w:val="none" w:sz="0" w:space="0" w:color="auto"/>
        <w:right w:val="none" w:sz="0" w:space="0" w:color="auto"/>
      </w:divBdr>
    </w:div>
    <w:div w:id="16057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9524</Words>
  <Characters>54293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2023-02-08T11:31:00Z</dcterms:created>
  <dcterms:modified xsi:type="dcterms:W3CDTF">2023-02-08T11:31:00Z</dcterms:modified>
</cp:coreProperties>
</file>