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B9" w:rsidRDefault="003F21B9" w:rsidP="001F7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реализации Плана противодействия коррупции в Администрации </w:t>
      </w:r>
      <w:r w:rsidR="007E5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Ермолинского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за </w:t>
      </w:r>
      <w:r w:rsidR="00E73A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A503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DA26F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73A07" w:rsidRPr="00E73A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F21B9" w:rsidRDefault="003F21B9" w:rsidP="001F7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1F7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302CB2" w:rsidRPr="00CD64C6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7E5A62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B5155F" w:rsidRPr="00CD64C6" w:rsidRDefault="00302CB2" w:rsidP="001F71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</w:t>
      </w:r>
      <w:r w:rsidR="00B5155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 w:rsidR="00B5155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по вопросам противодействия коррупции,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использования правовой базы системы «</w:t>
      </w:r>
      <w:r w:rsidR="00E73A07"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», мониторинга сайта Министерства труда и социальной защиты Российской Федерации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>, подготовленн</w:t>
      </w:r>
      <w:r w:rsidR="00B5155F">
        <w:rPr>
          <w:rFonts w:ascii="Times New Roman" w:eastAsia="Times New Roman" w:hAnsi="Times New Roman" w:cs="Times New Roman"/>
          <w:sz w:val="24"/>
          <w:szCs w:val="24"/>
        </w:rPr>
        <w:t>ую информацию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C7904">
        <w:rPr>
          <w:rFonts w:ascii="Times New Roman" w:eastAsia="Times New Roman" w:hAnsi="Times New Roman" w:cs="Times New Roman"/>
          <w:sz w:val="24"/>
          <w:szCs w:val="24"/>
        </w:rPr>
        <w:t xml:space="preserve">изменений законодательства по вопросу противодействия коррупции 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>комитетом муниципальной службы Администрации Новгородского муниципального района</w:t>
      </w:r>
      <w:r w:rsidR="0058450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5155F">
        <w:rPr>
          <w:rFonts w:ascii="Times New Roman" w:eastAsia="Times New Roman" w:hAnsi="Times New Roman" w:cs="Times New Roman"/>
          <w:sz w:val="24"/>
          <w:szCs w:val="24"/>
        </w:rPr>
        <w:t xml:space="preserve">10.04.2023, </w:t>
      </w:r>
      <w:r w:rsidR="00B5155F" w:rsidRPr="00CD64C6">
        <w:rPr>
          <w:rFonts w:ascii="Times New Roman" w:eastAsia="Times New Roman" w:hAnsi="Times New Roman" w:cs="Times New Roman"/>
          <w:sz w:val="24"/>
          <w:szCs w:val="24"/>
        </w:rPr>
        <w:t>подготовленн</w:t>
      </w:r>
      <w:r w:rsidR="00B5155F">
        <w:rPr>
          <w:rFonts w:ascii="Times New Roman" w:eastAsia="Times New Roman" w:hAnsi="Times New Roman" w:cs="Times New Roman"/>
          <w:sz w:val="24"/>
          <w:szCs w:val="24"/>
        </w:rPr>
        <w:t>ый обзор</w:t>
      </w:r>
      <w:r w:rsidR="00B5155F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55F">
        <w:rPr>
          <w:rFonts w:ascii="Times New Roman" w:eastAsia="Times New Roman" w:hAnsi="Times New Roman" w:cs="Times New Roman"/>
          <w:sz w:val="24"/>
          <w:szCs w:val="24"/>
        </w:rPr>
        <w:t xml:space="preserve">изменений законодательства по вопросу противодействия коррупции </w:t>
      </w:r>
      <w:r w:rsidR="00B5155F" w:rsidRPr="00CD64C6">
        <w:rPr>
          <w:rFonts w:ascii="Times New Roman" w:eastAsia="Times New Roman" w:hAnsi="Times New Roman" w:cs="Times New Roman"/>
          <w:sz w:val="24"/>
          <w:szCs w:val="24"/>
        </w:rPr>
        <w:t>комитетом муниципальной службы Администрации Новгородского муниципального района</w:t>
      </w:r>
      <w:r w:rsidR="00B5155F">
        <w:rPr>
          <w:rFonts w:ascii="Times New Roman" w:eastAsia="Times New Roman" w:hAnsi="Times New Roman" w:cs="Times New Roman"/>
          <w:sz w:val="24"/>
          <w:szCs w:val="24"/>
        </w:rPr>
        <w:t xml:space="preserve"> от 26.05.2023;</w:t>
      </w:r>
      <w:r w:rsidR="00B5155F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B2" w:rsidRPr="00CD64C6" w:rsidRDefault="00302CB2" w:rsidP="001F71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1.3.</w:t>
      </w:r>
      <w:r w:rsidR="00DA26F2">
        <w:rPr>
          <w:rFonts w:ascii="Times New Roman" w:hAnsi="Times New Roman" w:cs="Times New Roman"/>
          <w:sz w:val="24"/>
          <w:szCs w:val="24"/>
        </w:rPr>
        <w:t xml:space="preserve"> В соответствии с пунктом 1.3. П</w:t>
      </w:r>
      <w:r w:rsidRPr="00CD64C6">
        <w:rPr>
          <w:rFonts w:ascii="Times New Roman" w:hAnsi="Times New Roman" w:cs="Times New Roman"/>
          <w:sz w:val="24"/>
          <w:szCs w:val="24"/>
        </w:rPr>
        <w:t xml:space="preserve">лана рассмотрен </w:t>
      </w:r>
      <w:r w:rsidR="00D00207">
        <w:rPr>
          <w:rFonts w:ascii="Times New Roman" w:hAnsi="Times New Roman" w:cs="Times New Roman"/>
          <w:sz w:val="24"/>
          <w:szCs w:val="24"/>
        </w:rPr>
        <w:t>обзор коррупционной направленности, совершенных государственными гражданскими служащими Новгородской области, муниципальными служащими</w:t>
      </w:r>
      <w:r w:rsidR="00FA7E56">
        <w:rPr>
          <w:rFonts w:ascii="Times New Roman" w:hAnsi="Times New Roman" w:cs="Times New Roman"/>
          <w:sz w:val="24"/>
          <w:szCs w:val="24"/>
        </w:rPr>
        <w:t xml:space="preserve"> Новгородской области, а также работниками подведомственных органами исполнительной власти Новгородской области и органам местного самоуправления Новгородской области организаций, за</w:t>
      </w:r>
      <w:r w:rsidR="00B5155F">
        <w:rPr>
          <w:rFonts w:ascii="Times New Roman" w:hAnsi="Times New Roman" w:cs="Times New Roman"/>
          <w:sz w:val="24"/>
          <w:szCs w:val="24"/>
        </w:rPr>
        <w:t xml:space="preserve"> </w:t>
      </w:r>
      <w:r w:rsidR="00B515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5155F" w:rsidRPr="00B5155F">
        <w:rPr>
          <w:rFonts w:ascii="Times New Roman" w:hAnsi="Times New Roman" w:cs="Times New Roman"/>
          <w:sz w:val="24"/>
          <w:szCs w:val="24"/>
        </w:rPr>
        <w:t xml:space="preserve"> </w:t>
      </w:r>
      <w:r w:rsidR="00B5155F">
        <w:rPr>
          <w:rFonts w:ascii="Times New Roman" w:hAnsi="Times New Roman" w:cs="Times New Roman"/>
          <w:sz w:val="24"/>
          <w:szCs w:val="24"/>
        </w:rPr>
        <w:t>квартал</w:t>
      </w:r>
      <w:r w:rsidR="00FA7E56">
        <w:rPr>
          <w:rFonts w:ascii="Times New Roman" w:hAnsi="Times New Roman" w:cs="Times New Roman"/>
          <w:sz w:val="24"/>
          <w:szCs w:val="24"/>
        </w:rPr>
        <w:t xml:space="preserve"> 202</w:t>
      </w:r>
      <w:r w:rsidR="00B5155F">
        <w:rPr>
          <w:rFonts w:ascii="Times New Roman" w:hAnsi="Times New Roman" w:cs="Times New Roman"/>
          <w:sz w:val="24"/>
          <w:szCs w:val="24"/>
        </w:rPr>
        <w:t>3</w:t>
      </w:r>
      <w:r w:rsidR="00FA7E56">
        <w:rPr>
          <w:rFonts w:ascii="Times New Roman" w:hAnsi="Times New Roman" w:cs="Times New Roman"/>
          <w:sz w:val="24"/>
          <w:szCs w:val="24"/>
        </w:rPr>
        <w:t xml:space="preserve"> год</w:t>
      </w:r>
      <w:r w:rsidR="00B5155F">
        <w:rPr>
          <w:rFonts w:ascii="Times New Roman" w:hAnsi="Times New Roman" w:cs="Times New Roman"/>
          <w:sz w:val="24"/>
          <w:szCs w:val="24"/>
        </w:rPr>
        <w:t>а</w:t>
      </w:r>
      <w:r w:rsidR="00FA7E56">
        <w:rPr>
          <w:rFonts w:ascii="Times New Roman" w:hAnsi="Times New Roman" w:cs="Times New Roman"/>
          <w:sz w:val="24"/>
          <w:szCs w:val="24"/>
        </w:rPr>
        <w:t xml:space="preserve"> от </w:t>
      </w:r>
      <w:r w:rsidR="00B5155F">
        <w:rPr>
          <w:rFonts w:ascii="Times New Roman" w:hAnsi="Times New Roman" w:cs="Times New Roman"/>
          <w:sz w:val="24"/>
          <w:szCs w:val="24"/>
        </w:rPr>
        <w:t>27.04.2023</w:t>
      </w:r>
      <w:r w:rsidR="00FA7E56">
        <w:rPr>
          <w:rFonts w:ascii="Times New Roman" w:hAnsi="Times New Roman" w:cs="Times New Roman"/>
          <w:sz w:val="24"/>
          <w:szCs w:val="24"/>
        </w:rPr>
        <w:t>г</w:t>
      </w:r>
      <w:r w:rsidR="00B5155F">
        <w:rPr>
          <w:rFonts w:ascii="Times New Roman" w:hAnsi="Times New Roman" w:cs="Times New Roman"/>
          <w:sz w:val="24"/>
          <w:szCs w:val="24"/>
        </w:rPr>
        <w:t>.</w:t>
      </w:r>
      <w:r w:rsidR="00FA7E56">
        <w:rPr>
          <w:rFonts w:ascii="Times New Roman" w:hAnsi="Times New Roman" w:cs="Times New Roman"/>
          <w:sz w:val="24"/>
          <w:szCs w:val="24"/>
        </w:rPr>
        <w:t>, подготовленный комитетом муниципальной службы Новгородского муниципального района.</w:t>
      </w:r>
      <w:r w:rsidRPr="00CD6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C3B" w:rsidRDefault="00CB4329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1.4 П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лана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5A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6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D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B5155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33D53" w:rsidRPr="0013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квартале </w:t>
      </w:r>
      <w:r w:rsidR="007E5A62">
        <w:rPr>
          <w:rFonts w:ascii="Times New Roman" w:eastAsia="Times New Roman" w:hAnsi="Times New Roman" w:cs="Times New Roman"/>
          <w:sz w:val="24"/>
          <w:szCs w:val="24"/>
        </w:rPr>
        <w:t>разраб</w:t>
      </w:r>
      <w:r w:rsidR="007E5A62">
        <w:rPr>
          <w:rFonts w:ascii="Times New Roman" w:eastAsia="Times New Roman" w:hAnsi="Times New Roman" w:cs="Times New Roman"/>
          <w:sz w:val="24"/>
          <w:szCs w:val="24"/>
        </w:rPr>
        <w:t xml:space="preserve">отан 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>нормативны</w:t>
      </w:r>
      <w:r w:rsidR="007E5A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правов</w:t>
      </w:r>
      <w:r w:rsidR="007E5A6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акт по вопросам противодействия коррупции</w:t>
      </w:r>
      <w:r w:rsidR="007E5A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5A62" w:rsidRPr="007E5A62" w:rsidRDefault="007E5A62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5A62">
        <w:rPr>
          <w:rFonts w:ascii="Times New Roman" w:eastAsia="Times New Roman" w:hAnsi="Times New Roman" w:cs="Times New Roman"/>
          <w:sz w:val="24"/>
          <w:szCs w:val="24"/>
        </w:rPr>
        <w:t>Об у</w:t>
      </w:r>
      <w:r w:rsidRPr="007E5A62">
        <w:rPr>
          <w:rFonts w:ascii="Times New Roman" w:eastAsia="Times New Roman" w:hAnsi="Times New Roman" w:cs="Times New Roman"/>
          <w:sz w:val="24"/>
          <w:szCs w:val="24"/>
        </w:rPr>
        <w:t>твер</w:t>
      </w:r>
      <w:r w:rsidRPr="007E5A62">
        <w:rPr>
          <w:rFonts w:ascii="Times New Roman" w:eastAsia="Times New Roman" w:hAnsi="Times New Roman" w:cs="Times New Roman"/>
          <w:sz w:val="24"/>
          <w:szCs w:val="24"/>
        </w:rPr>
        <w:t>ждении</w:t>
      </w:r>
      <w:r w:rsidRPr="007E5A62">
        <w:rPr>
          <w:rFonts w:ascii="Times New Roman" w:eastAsia="Times New Roman" w:hAnsi="Times New Roman" w:cs="Times New Roman"/>
          <w:sz w:val="24"/>
          <w:szCs w:val="24"/>
        </w:rPr>
        <w:t xml:space="preserve"> Поряд</w:t>
      </w:r>
      <w:r w:rsidRPr="007E5A62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7E5A62">
        <w:rPr>
          <w:rFonts w:ascii="Times New Roman" w:eastAsia="Times New Roman" w:hAnsi="Times New Roman" w:cs="Times New Roman"/>
          <w:sz w:val="24"/>
          <w:szCs w:val="24"/>
        </w:rPr>
        <w:t xml:space="preserve"> сообщения муниципальным служащим Администрации Ермолинского сельского поселения о прекращении гражданства Российской Федерации либо гражданства (подданства) иностранного государства, а также о приобретении гражданства (подданства) иностранного государства</w:t>
      </w:r>
    </w:p>
    <w:p w:rsidR="00D609EC" w:rsidRPr="00CD64C6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A26F2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служащие ознакомлены под подпись с обзорами </w:t>
      </w:r>
      <w:r w:rsidR="00D609EC" w:rsidRPr="00CD64C6">
        <w:rPr>
          <w:rFonts w:ascii="Times New Roman" w:hAnsi="Times New Roman" w:cs="Times New Roman"/>
          <w:sz w:val="24"/>
          <w:szCs w:val="24"/>
        </w:rPr>
        <w:t>указанными в пунктах 1.2., 1.3.</w:t>
      </w:r>
      <w:r w:rsidR="00A36821">
        <w:rPr>
          <w:rFonts w:ascii="Times New Roman" w:hAnsi="Times New Roman" w:cs="Times New Roman"/>
          <w:sz w:val="24"/>
          <w:szCs w:val="24"/>
        </w:rPr>
        <w:t>;</w:t>
      </w:r>
      <w:r w:rsidR="00D609EC" w:rsidRPr="00CD6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9EC" w:rsidRPr="00CD64C6" w:rsidRDefault="00D609EC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1.6. В соответствии с пунктом 1.6. муниципальные правовые акты приводятся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D609EC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1.7. В соответствии с пунктом 1.7.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нормативных правовых актов размещены на официальном сайте Администрации в целях обеспечения возможности проведения независимой экспертизы размещаются не менее чем за 5 дней до даты принятия.</w:t>
      </w:r>
    </w:p>
    <w:p w:rsidR="00DA26F2" w:rsidRDefault="009D6C3B" w:rsidP="001F7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1.8. Плана Администрация сельского поселения направл</w:t>
      </w:r>
      <w:r w:rsidR="007E5A62">
        <w:rPr>
          <w:rFonts w:ascii="Times New Roman" w:eastAsia="Times New Roman" w:hAnsi="Times New Roman" w:cs="Times New Roman"/>
          <w:color w:val="000000"/>
          <w:sz w:val="24"/>
          <w:szCs w:val="24"/>
        </w:rPr>
        <w:t>ено 13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</w:t>
      </w:r>
      <w:r w:rsidR="007E5A6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нормативных правовых актов для выявления и устранения коррупционных факторов в прокуратуру Новгородского</w:t>
      </w:r>
      <w:r w:rsidR="0038788A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A368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788A" w:rsidRDefault="0038788A" w:rsidP="001F7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Конт</w:t>
      </w:r>
      <w:r w:rsidR="009C1691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льно-счетная палата Новгородского района проводит финансово-экономическую экспертизу проектов нормативных правовых актов Совета депутатов </w:t>
      </w:r>
      <w:r w:rsidR="007E5A62">
        <w:rPr>
          <w:rFonts w:ascii="Times New Roman" w:hAnsi="Times New Roman" w:cs="Times New Roman"/>
          <w:sz w:val="24"/>
          <w:szCs w:val="24"/>
        </w:rPr>
        <w:t>Ермолинского</w:t>
      </w:r>
      <w:r w:rsidR="00591C4C" w:rsidRPr="0021606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21606F">
        <w:rPr>
          <w:rFonts w:ascii="Times New Roman" w:hAnsi="Times New Roman" w:cs="Times New Roman"/>
          <w:sz w:val="24"/>
          <w:szCs w:val="24"/>
        </w:rPr>
        <w:t>в пределах установленной компетенции</w:t>
      </w:r>
      <w:r w:rsidR="00D644AF" w:rsidRPr="0021606F">
        <w:rPr>
          <w:rFonts w:ascii="Times New Roman" w:hAnsi="Times New Roman" w:cs="Times New Roman"/>
          <w:sz w:val="24"/>
          <w:szCs w:val="24"/>
        </w:rPr>
        <w:t xml:space="preserve"> и направляет заключения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, за </w:t>
      </w:r>
      <w:r w:rsidR="0021606F" w:rsidRPr="002160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368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770980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7E5A62">
        <w:rPr>
          <w:rFonts w:ascii="Times New Roman" w:hAnsi="Times New Roman" w:cs="Times New Roman"/>
          <w:sz w:val="24"/>
          <w:szCs w:val="24"/>
        </w:rPr>
        <w:t>5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7E5A62">
        <w:rPr>
          <w:rFonts w:ascii="Times New Roman" w:hAnsi="Times New Roman" w:cs="Times New Roman"/>
          <w:sz w:val="24"/>
          <w:szCs w:val="24"/>
        </w:rPr>
        <w:t>й</w:t>
      </w:r>
      <w:r w:rsidR="0021606F" w:rsidRPr="0021606F">
        <w:rPr>
          <w:rFonts w:ascii="Times New Roman" w:hAnsi="Times New Roman" w:cs="Times New Roman"/>
          <w:sz w:val="24"/>
          <w:szCs w:val="24"/>
        </w:rPr>
        <w:t>.</w:t>
      </w:r>
    </w:p>
    <w:p w:rsidR="001F7189" w:rsidRPr="0021606F" w:rsidRDefault="001F7189" w:rsidP="001F7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Pr="00CD64C6" w:rsidRDefault="009D6C3B" w:rsidP="001F7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2. Обеспечение исполнения законодательных актов в области противодействия коррупции.</w:t>
      </w:r>
    </w:p>
    <w:p w:rsidR="009D6C3B" w:rsidRPr="00CD64C6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2.1. В соответствии с пунктом 2.1. Плана  в</w:t>
      </w:r>
      <w:r w:rsidR="007E5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7E5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</w:t>
      </w:r>
      <w:r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заседани</w:t>
      </w:r>
      <w:r w:rsid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A36821" w:rsidRPr="00A36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6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A36821"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</w:t>
      </w:r>
      <w:r w:rsidR="00A36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A36821"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A36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илось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D6C3B" w:rsidRPr="00CD64C6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F36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2.2.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64C6">
        <w:rPr>
          <w:rFonts w:ascii="Times New Roman" w:hAnsi="Times New Roman" w:cs="Times New Roman"/>
          <w:sz w:val="24"/>
          <w:szCs w:val="24"/>
        </w:rPr>
        <w:t xml:space="preserve">рганизован сбор и обработка сведений о доходах, расходах, об имуществе и обязательствах имущественного характера </w:t>
      </w:r>
      <w:r w:rsidR="00612CCD">
        <w:rPr>
          <w:rFonts w:ascii="Times New Roman" w:hAnsi="Times New Roman" w:cs="Times New Roman"/>
          <w:sz w:val="24"/>
          <w:szCs w:val="24"/>
        </w:rPr>
        <w:t xml:space="preserve">депутатов Совета депутатов </w:t>
      </w:r>
      <w:r w:rsidR="007E5A62">
        <w:rPr>
          <w:rFonts w:ascii="Times New Roman" w:hAnsi="Times New Roman" w:cs="Times New Roman"/>
          <w:sz w:val="24"/>
          <w:szCs w:val="24"/>
        </w:rPr>
        <w:t>Ермолинского</w:t>
      </w:r>
      <w:r w:rsidR="00612C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64C6">
        <w:rPr>
          <w:rFonts w:ascii="Times New Roman" w:hAnsi="Times New Roman" w:cs="Times New Roman"/>
          <w:sz w:val="24"/>
          <w:szCs w:val="24"/>
        </w:rPr>
        <w:t>.</w:t>
      </w:r>
    </w:p>
    <w:p w:rsidR="0038788A" w:rsidRPr="00CD64C6" w:rsidRDefault="00987B96" w:rsidP="001F71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6F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788A" w:rsidRPr="00CD64C6">
        <w:rPr>
          <w:rFonts w:ascii="Times New Roman" w:hAnsi="Times New Roman" w:cs="Times New Roman"/>
          <w:sz w:val="24"/>
          <w:szCs w:val="24"/>
        </w:rPr>
        <w:t xml:space="preserve"> обеспечен контроль за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Администрации, руководител</w:t>
      </w:r>
      <w:r w:rsidR="00E25997">
        <w:rPr>
          <w:rFonts w:ascii="Times New Roman" w:hAnsi="Times New Roman" w:cs="Times New Roman"/>
          <w:sz w:val="24"/>
          <w:szCs w:val="24"/>
        </w:rPr>
        <w:t>ями муниципальных учреждений;</w:t>
      </w:r>
    </w:p>
    <w:p w:rsidR="00B77C3A" w:rsidRPr="00CD64C6" w:rsidRDefault="009D6C3B" w:rsidP="001F71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в пунктом 2.4.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</w:t>
      </w:r>
      <w:r w:rsidR="00E25997">
        <w:rPr>
          <w:rFonts w:ascii="Times New Roman" w:hAnsi="Times New Roman" w:cs="Times New Roman"/>
          <w:sz w:val="24"/>
          <w:szCs w:val="24"/>
        </w:rPr>
        <w:t>одится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внутренний мониторинг полноты и достоверности сведений о доходах, об имуществе и обязател</w:t>
      </w:r>
      <w:r w:rsidR="00612CCD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E25997" w:rsidRDefault="00D644AF" w:rsidP="001F71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В соответствии  с пунктом 2.6. </w:t>
      </w:r>
      <w:r w:rsidR="00FA668E">
        <w:rPr>
          <w:rFonts w:ascii="Times New Roman" w:hAnsi="Times New Roman" w:cs="Times New Roman"/>
          <w:sz w:val="24"/>
          <w:szCs w:val="24"/>
        </w:rPr>
        <w:t>основани</w:t>
      </w:r>
      <w:r w:rsidR="00EA290C">
        <w:rPr>
          <w:rFonts w:ascii="Times New Roman" w:hAnsi="Times New Roman" w:cs="Times New Roman"/>
          <w:sz w:val="24"/>
          <w:szCs w:val="24"/>
        </w:rPr>
        <w:t>я</w:t>
      </w:r>
      <w:r w:rsidR="00FA668E">
        <w:rPr>
          <w:rFonts w:ascii="Times New Roman" w:hAnsi="Times New Roman" w:cs="Times New Roman"/>
          <w:sz w:val="24"/>
          <w:szCs w:val="24"/>
        </w:rPr>
        <w:t xml:space="preserve"> для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проверк</w:t>
      </w:r>
      <w:r w:rsidR="005F0AEA">
        <w:rPr>
          <w:rFonts w:ascii="Times New Roman" w:hAnsi="Times New Roman" w:cs="Times New Roman"/>
          <w:sz w:val="24"/>
          <w:szCs w:val="24"/>
        </w:rPr>
        <w:t>и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сельского поселения, руководителям муниципальных учреждений,</w:t>
      </w:r>
      <w:r w:rsidR="00612CCD">
        <w:rPr>
          <w:rFonts w:ascii="Times New Roman" w:hAnsi="Times New Roman" w:cs="Times New Roman"/>
          <w:sz w:val="24"/>
          <w:szCs w:val="24"/>
        </w:rPr>
        <w:t xml:space="preserve"> </w:t>
      </w:r>
      <w:r w:rsidR="00FA668E">
        <w:rPr>
          <w:rFonts w:ascii="Times New Roman" w:hAnsi="Times New Roman" w:cs="Times New Roman"/>
          <w:sz w:val="24"/>
          <w:szCs w:val="24"/>
        </w:rPr>
        <w:t>не выявлены;</w:t>
      </w:r>
    </w:p>
    <w:p w:rsidR="009D6C3B" w:rsidRPr="00CD64C6" w:rsidRDefault="00B77C3A" w:rsidP="001F71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2.7.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Плана в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службы:</w:t>
      </w:r>
    </w:p>
    <w:p w:rsidR="009D6C3B" w:rsidRPr="00CD64C6" w:rsidRDefault="009D6C3B" w:rsidP="001F7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- уведомления о заключении трудового договора после ухода муниципальных служащих не поступали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4C3C8A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2.8. </w:t>
      </w:r>
      <w:r w:rsidR="00D644A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 по муниципальным служащим Администрации </w:t>
      </w:r>
      <w:r w:rsidR="007E5A62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D644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, договора с бывшими муниципальными служащими не заключались</w:t>
      </w:r>
      <w:r w:rsidR="004C3C8A" w:rsidRPr="004C3C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0BB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обязанностей, установленных в целях противодействия коррупции 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выявлено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4C3C8A" w:rsidRDefault="003010BB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2.10. </w:t>
      </w:r>
      <w:r w:rsidR="00C25645">
        <w:rPr>
          <w:rFonts w:ascii="Times New Roman" w:eastAsia="Times New Roman" w:hAnsi="Times New Roman" w:cs="Times New Roman"/>
          <w:sz w:val="24"/>
          <w:szCs w:val="24"/>
        </w:rPr>
        <w:t>уведомлени</w:t>
      </w:r>
      <w:r w:rsidR="003D758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представителю нанимателя о выпо</w:t>
      </w:r>
      <w:r w:rsidR="00C25645">
        <w:rPr>
          <w:rFonts w:ascii="Times New Roman" w:eastAsia="Times New Roman" w:hAnsi="Times New Roman" w:cs="Times New Roman"/>
          <w:sz w:val="24"/>
          <w:szCs w:val="24"/>
        </w:rPr>
        <w:t>лнении иной оплачиваемой работе</w:t>
      </w:r>
      <w:r w:rsidR="003D7587">
        <w:rPr>
          <w:rFonts w:ascii="Times New Roman" w:eastAsia="Times New Roman" w:hAnsi="Times New Roman" w:cs="Times New Roman"/>
          <w:sz w:val="24"/>
          <w:szCs w:val="24"/>
        </w:rPr>
        <w:t xml:space="preserve"> не поступали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10. В соответствии с п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унктом 2.11. Плана уведомлени</w:t>
      </w:r>
      <w:r w:rsidR="00EA290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   не посту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пали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Пункт 2.12. 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 xml:space="preserve">проводится анализ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</w:t>
      </w:r>
      <w:r w:rsidR="003010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случаи </w:t>
      </w:r>
      <w:r w:rsidR="00EA290C"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возникновения конфликта интересов 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не выявлял</w:t>
      </w:r>
      <w:r w:rsidR="003010BB">
        <w:rPr>
          <w:rFonts w:ascii="Times New Roman" w:eastAsia="Calibri" w:hAnsi="Times New Roman" w:cs="Times New Roman"/>
          <w:sz w:val="24"/>
          <w:szCs w:val="24"/>
          <w:lang w:eastAsia="en-US"/>
        </w:rPr>
        <w:t>ись;</w:t>
      </w:r>
    </w:p>
    <w:p w:rsidR="002A2330" w:rsidRPr="00A7090D" w:rsidRDefault="00561DA9" w:rsidP="001F718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D6C3B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2.13 проводится контроль за актуализацией сведений, содержащихся в анкетах муниципальных служащих, замещающих муниципальные должности при ведении личных дел;</w:t>
      </w:r>
    </w:p>
    <w:p w:rsidR="002A2330" w:rsidRPr="00CD64C6" w:rsidRDefault="002A2330" w:rsidP="001F71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A7090D">
        <w:rPr>
          <w:rFonts w:ascii="Times New Roman" w:hAnsi="Times New Roman" w:cs="Times New Roman"/>
          <w:sz w:val="24"/>
          <w:szCs w:val="24"/>
        </w:rPr>
        <w:t>3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 w:rsidR="00CD64C6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A7090D">
        <w:rPr>
          <w:rFonts w:ascii="Times New Roman" w:hAnsi="Times New Roman" w:cs="Times New Roman"/>
          <w:sz w:val="24"/>
          <w:szCs w:val="24"/>
        </w:rPr>
        <w:t>5</w:t>
      </w:r>
      <w:r w:rsidRPr="00CD64C6">
        <w:rPr>
          <w:rFonts w:ascii="Times New Roman" w:hAnsi="Times New Roman" w:cs="Times New Roman"/>
          <w:sz w:val="24"/>
          <w:szCs w:val="24"/>
        </w:rPr>
        <w:t xml:space="preserve"> уведомлений о факте обращения в целях склонения к совершению коррупционных правонарушений не поступало</w:t>
      </w:r>
      <w:r w:rsidR="00A7090D">
        <w:rPr>
          <w:rFonts w:ascii="Times New Roman" w:hAnsi="Times New Roman" w:cs="Times New Roman"/>
          <w:sz w:val="24"/>
          <w:szCs w:val="24"/>
        </w:rPr>
        <w:t>;</w:t>
      </w:r>
    </w:p>
    <w:p w:rsidR="002A2330" w:rsidRPr="00CD64C6" w:rsidRDefault="002A2330" w:rsidP="001F71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2.15. </w:t>
      </w:r>
      <w:r w:rsidR="0063243F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A7090D">
        <w:rPr>
          <w:rFonts w:ascii="Times New Roman" w:hAnsi="Times New Roman" w:cs="Times New Roman"/>
          <w:sz w:val="24"/>
          <w:szCs w:val="24"/>
        </w:rPr>
        <w:t>6</w:t>
      </w:r>
      <w:r w:rsidRPr="00CD64C6">
        <w:rPr>
          <w:rFonts w:ascii="Times New Roman" w:hAnsi="Times New Roman" w:cs="Times New Roman"/>
          <w:sz w:val="24"/>
          <w:szCs w:val="24"/>
        </w:rPr>
        <w:t>. Плана в Администрации внедрена 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</w:t>
      </w:r>
      <w:r w:rsidR="00472861" w:rsidRPr="00CD64C6">
        <w:rPr>
          <w:rFonts w:ascii="Times New Roman" w:hAnsi="Times New Roman" w:cs="Times New Roman"/>
          <w:sz w:val="24"/>
          <w:szCs w:val="24"/>
        </w:rPr>
        <w:t xml:space="preserve"> справки заполнены на базе «Справка-БК».</w:t>
      </w:r>
    </w:p>
    <w:p w:rsidR="009D6C3B" w:rsidRPr="00CD64C6" w:rsidRDefault="009D6C3B" w:rsidP="001F71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3.Взаимодействие Администрации </w:t>
      </w:r>
      <w:r w:rsidR="007E5A62">
        <w:rPr>
          <w:rFonts w:ascii="Times New Roman" w:hAnsi="Times New Roman" w:cs="Times New Roman"/>
          <w:b/>
          <w:sz w:val="24"/>
          <w:szCs w:val="24"/>
        </w:rPr>
        <w:t>Ермолинского</w:t>
      </w:r>
      <w:r w:rsidRPr="00CD64C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гражданами, обеспечение доступности информации о деятельности</w:t>
      </w:r>
      <w:r w:rsidR="007E5A6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9D6C3B" w:rsidRPr="00CD64C6" w:rsidRDefault="009D6C3B" w:rsidP="001F71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E5A62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3.1. В соответствии с пунктом 3.1.Плана осуществляется ведение раздела «Противодействие коррупции» на официальном сайте Администрации сельского поселения в информационно-телекоммуникационной сети "Интернет". Информация в данном разделе систематически обновляется.</w:t>
      </w:r>
    </w:p>
    <w:p w:rsidR="007E5A62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3.2. В соответствии с пунктом 3.2. Плана оформлены стенды и размещена информация по вопросам противодействия коррупции на информационных стендах, размещенных в здании Администрации сельского поселения.</w:t>
      </w:r>
    </w:p>
    <w:p w:rsidR="007E5A62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3.3. В соо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тветствии с пунктом 3.3.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Плана на официальном сайте размещены проекты нормативных правовых актов,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</w:p>
    <w:p w:rsidR="007E5A62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3.4. В соответствии с пунктом 3.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сельского поселения размещены на официальном сайте.</w:t>
      </w:r>
    </w:p>
    <w:p w:rsidR="009D6C3B" w:rsidRPr="00CD64C6" w:rsidRDefault="00561DA9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3.5.С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ведения о численности лиц, замещающих должности муниципальной службы с указанием затрат на их содержание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опубликованы на официальном сайте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0025" w:rsidRPr="00CD64C6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561DA9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соответствии с пунктом 3.6. Плана 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заседани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комиссии по соблюдению муниципальными служащими требований к служебному поведению и урегулированию конфликта интересов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 xml:space="preserve"> не проводились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A62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3.7. Плана проведен анализ жалоб и обращений граждан, поступивших в Администрацию сельского поселения на предмет выявления фактов коррупционной направленности. За отчетный период фактов коррупционной напра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вленности в них не выявлено.</w:t>
      </w:r>
    </w:p>
    <w:p w:rsidR="009D6C3B" w:rsidRPr="00CD64C6" w:rsidRDefault="00E30025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3.8 Плана </w:t>
      </w:r>
      <w:r w:rsidR="00A7090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A02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служащие, депутаты совета депутатов </w:t>
      </w:r>
      <w:r w:rsidR="007E5A62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руководители подведомственных учреждений ознакомлены под подпись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по обзору 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>установленных органами прокуратуры Новгородской области, на территории муниципальных районов за 1 квартал 2023 года, подготовленный отделом Администрации Губернатора Новгородской области по профилактике коррупционных и иных правонарушений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>24.04.2023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1F71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3.9. муниципальные служащие трудовые договора не заключали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>, методические занятия не проводились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C3B" w:rsidRPr="00CD64C6" w:rsidRDefault="009D6C3B" w:rsidP="001F71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3.10. Плана в Администрации Новгородского муниципального района проводился семинар по вопросу противодействия коррупции со специалистами в должностные обязанности, которых входит работа по противодействию коррупции</w:t>
      </w:r>
      <w:r w:rsidR="0063243F"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0A4">
        <w:rPr>
          <w:rFonts w:ascii="Times New Roman" w:eastAsia="Times New Roman" w:hAnsi="Times New Roman" w:cs="Times New Roman"/>
          <w:sz w:val="24"/>
          <w:szCs w:val="24"/>
        </w:rPr>
        <w:t>(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0</w:t>
      </w:r>
      <w:r w:rsidR="007320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324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1F718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3.11. Плана </w:t>
      </w:r>
      <w:r w:rsidRPr="00CD64C6">
        <w:rPr>
          <w:rFonts w:ascii="Times New Roman" w:hAnsi="Times New Roman" w:cs="Times New Roman"/>
          <w:sz w:val="24"/>
          <w:szCs w:val="24"/>
        </w:rPr>
        <w:t>аттестаци</w:t>
      </w:r>
      <w:r w:rsidR="00472861" w:rsidRPr="00CD64C6">
        <w:rPr>
          <w:rFonts w:ascii="Times New Roman" w:hAnsi="Times New Roman" w:cs="Times New Roman"/>
          <w:sz w:val="24"/>
          <w:szCs w:val="24"/>
        </w:rPr>
        <w:t>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189">
        <w:rPr>
          <w:rFonts w:ascii="Times New Roman" w:eastAsia="Times New Roman" w:hAnsi="Times New Roman" w:cs="Times New Roman"/>
          <w:sz w:val="24"/>
          <w:szCs w:val="24"/>
        </w:rPr>
        <w:t>не проводилась</w:t>
      </w:r>
      <w:r w:rsidR="00E209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Default="009D6C3B" w:rsidP="001F71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3.12 Плана конкурс для замещения вакантных должностей в </w:t>
      </w:r>
      <w:r w:rsidR="0063243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278A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2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>ква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ртале не проводился. </w:t>
      </w:r>
    </w:p>
    <w:p w:rsidR="00A7090D" w:rsidRDefault="00A7090D" w:rsidP="001F71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3.13. В соответствии с пунктом 3.13. обучение муниципальных служащих Администрации сельского поселения</w:t>
      </w:r>
      <w:r w:rsidR="00C41C24">
        <w:rPr>
          <w:rFonts w:ascii="Times New Roman" w:eastAsia="Times New Roman" w:hAnsi="Times New Roman" w:cs="Times New Roman"/>
          <w:sz w:val="24"/>
          <w:szCs w:val="24"/>
        </w:rPr>
        <w:t xml:space="preserve"> организован</w:t>
      </w:r>
      <w:r w:rsidR="006278A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1C24">
        <w:rPr>
          <w:rFonts w:ascii="Times New Roman" w:eastAsia="Times New Roman" w:hAnsi="Times New Roman" w:cs="Times New Roman"/>
          <w:sz w:val="24"/>
          <w:szCs w:val="24"/>
        </w:rPr>
        <w:t xml:space="preserve"> ежегодно;</w:t>
      </w:r>
    </w:p>
    <w:p w:rsidR="001F7189" w:rsidRDefault="001F7189" w:rsidP="001F71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Pr="00CD64C6" w:rsidRDefault="009D6C3B" w:rsidP="001F7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4. Обеспечение исполнения законодательных актов по обязанностям принимать меры по предупреждению коррупции.</w:t>
      </w:r>
    </w:p>
    <w:p w:rsidR="00DF7A9C" w:rsidRDefault="00C41C24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4.1. В соответствии с пункт</w:t>
      </w:r>
      <w:r w:rsidR="00DF7A9C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4.1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 xml:space="preserve">лана в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учреждениях подведомственных Администрации </w:t>
      </w:r>
      <w:r w:rsidR="001F7189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DF7A9C">
        <w:rPr>
          <w:rFonts w:ascii="Times New Roman" w:eastAsia="Times New Roman" w:hAnsi="Times New Roman" w:cs="Times New Roman"/>
          <w:sz w:val="24"/>
          <w:szCs w:val="24"/>
        </w:rPr>
        <w:t>назначены должностные лица, ответственные за профилактику коррупционных и иных правонарушений.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A9C" w:rsidRDefault="00DF7A9C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 соответствии с пунктом 4.2. в 202</w:t>
      </w:r>
      <w:r w:rsidR="006278A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должностные лица, ответственные за профилактику коррупционных и иных правонарушений прошли обучение.</w:t>
      </w:r>
    </w:p>
    <w:p w:rsidR="003E41CC" w:rsidRDefault="00DF7A9C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пунктом 4.3. в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3CB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713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6278AA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антикоррупционной направленности в подведомственных учреждениях.</w:t>
      </w:r>
    </w:p>
    <w:p w:rsidR="003E41CC" w:rsidRDefault="003E41CC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В соответствии с пунктом 4.4 в подведомственных учреждениях разработаны и утверждены планы антикоррупционных мероприятий в срок.</w:t>
      </w:r>
    </w:p>
    <w:p w:rsidR="003E41CC" w:rsidRDefault="003E41CC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В соответствии с пунктом 4.5. на официальных сайтах ведется раздел «Противодействие коррупции».</w:t>
      </w:r>
    </w:p>
    <w:p w:rsidR="003E41CC" w:rsidRDefault="003E41CC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Информация по вопросам противодействия коррупции размещена на информационных стендах в здании подведомственных учреждений.</w:t>
      </w:r>
    </w:p>
    <w:p w:rsidR="003E41CC" w:rsidRDefault="003E41CC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Руководителям подведомственных учреждений оказывается м</w:t>
      </w:r>
      <w:r w:rsidR="001F7189">
        <w:rPr>
          <w:rFonts w:ascii="Times New Roman" w:eastAsia="Times New Roman" w:hAnsi="Times New Roman" w:cs="Times New Roman"/>
          <w:sz w:val="24"/>
          <w:szCs w:val="24"/>
        </w:rPr>
        <w:t xml:space="preserve">етодическая помощь по вопросам </w:t>
      </w:r>
      <w:r>
        <w:rPr>
          <w:rFonts w:ascii="Times New Roman" w:eastAsia="Times New Roman" w:hAnsi="Times New Roman" w:cs="Times New Roman"/>
          <w:sz w:val="24"/>
          <w:szCs w:val="24"/>
        </w:rPr>
        <w:t>противодействия коррупции.</w:t>
      </w:r>
    </w:p>
    <w:p w:rsidR="003E41CC" w:rsidRDefault="003E41CC" w:rsidP="001F71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В соответствии с пунктом 4.8 </w:t>
      </w:r>
      <w:r w:rsidRPr="003E41CC">
        <w:rPr>
          <w:rFonts w:ascii="Times New Roman" w:hAnsi="Times New Roman" w:cs="Times New Roman"/>
          <w:sz w:val="24"/>
          <w:szCs w:val="24"/>
        </w:rPr>
        <w:t>прове</w:t>
      </w:r>
      <w:r w:rsidR="006278AA">
        <w:rPr>
          <w:rFonts w:ascii="Times New Roman" w:hAnsi="Times New Roman" w:cs="Times New Roman"/>
          <w:sz w:val="24"/>
          <w:szCs w:val="24"/>
        </w:rPr>
        <w:t>ден</w:t>
      </w:r>
      <w:r w:rsidRPr="003E41CC">
        <w:rPr>
          <w:rFonts w:ascii="Times New Roman" w:hAnsi="Times New Roman" w:cs="Times New Roman"/>
          <w:sz w:val="24"/>
          <w:szCs w:val="24"/>
        </w:rPr>
        <w:t xml:space="preserve"> анализ локальной нормативной правов</w:t>
      </w:r>
      <w:r w:rsidR="00E713CB">
        <w:rPr>
          <w:rFonts w:ascii="Times New Roman" w:hAnsi="Times New Roman" w:cs="Times New Roman"/>
          <w:sz w:val="24"/>
          <w:szCs w:val="24"/>
        </w:rPr>
        <w:t>о</w:t>
      </w:r>
      <w:r w:rsidR="003A1FB2">
        <w:rPr>
          <w:rFonts w:ascii="Times New Roman" w:hAnsi="Times New Roman" w:cs="Times New Roman"/>
          <w:sz w:val="24"/>
          <w:szCs w:val="24"/>
        </w:rPr>
        <w:t>й</w:t>
      </w:r>
      <w:r w:rsidRPr="003E41CC">
        <w:rPr>
          <w:rFonts w:ascii="Times New Roman" w:hAnsi="Times New Roman" w:cs="Times New Roman"/>
          <w:sz w:val="24"/>
          <w:szCs w:val="24"/>
        </w:rPr>
        <w:t xml:space="preserve"> базы в сфере противодействия коррупции в соответствии с действующим законодательством, по выявлению возможного конфликта интересов, в том числе скрытой аффилированности.</w:t>
      </w:r>
    </w:p>
    <w:p w:rsidR="001F7189" w:rsidRPr="003E41CC" w:rsidRDefault="001F7189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F7189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5. Обеспечение контроля за реализацией мероприятий плана по противодействию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коррупции в Администрации </w:t>
      </w:r>
      <w:r w:rsidR="001F7189">
        <w:rPr>
          <w:rFonts w:ascii="Times New Roman" w:eastAsia="Times New Roman" w:hAnsi="Times New Roman" w:cs="Times New Roman"/>
          <w:b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9D6C3B" w:rsidRPr="00CD64C6" w:rsidRDefault="009D6C3B" w:rsidP="001F71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5.1. В соответствии с пунктами 5.1. и 5.2. Плана Администрацией </w:t>
      </w:r>
      <w:r w:rsidR="001F7189">
        <w:rPr>
          <w:rFonts w:ascii="Times New Roman" w:eastAsia="Times New Roman" w:hAnsi="Times New Roman" w:cs="Times New Roman"/>
          <w:sz w:val="24"/>
          <w:szCs w:val="24"/>
        </w:rPr>
        <w:t xml:space="preserve">Ермолинского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сельского поселения подготовлен отчет по реализации мероприятий плана по противодействию коррупции в Администрации сельского поселения за</w:t>
      </w:r>
      <w:r w:rsidR="001F7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43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278A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278AA" w:rsidRPr="00627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 и размещен на официальном сайте Администрации </w:t>
      </w:r>
      <w:r w:rsidR="001F7189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с целью обеспечения доступа граждан и организаций к информации об антикоррупционной деятельности Администрации </w:t>
      </w:r>
      <w:r w:rsidR="001F7189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D6C3B" w:rsidRPr="00CD64C6" w:rsidRDefault="009D6C3B" w:rsidP="001F7189">
      <w:pPr>
        <w:pStyle w:val="ConsPlusTitle"/>
        <w:ind w:right="-1"/>
        <w:contextualSpacing/>
        <w:jc w:val="both"/>
        <w:rPr>
          <w:b w:val="0"/>
        </w:rPr>
      </w:pPr>
    </w:p>
    <w:sectPr w:rsidR="009D6C3B" w:rsidRPr="00CD64C6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3F"/>
    <w:rsid w:val="00004560"/>
    <w:rsid w:val="00037EF7"/>
    <w:rsid w:val="000A3C88"/>
    <w:rsid w:val="000A3CCC"/>
    <w:rsid w:val="000C190F"/>
    <w:rsid w:val="000E13FF"/>
    <w:rsid w:val="00105A4F"/>
    <w:rsid w:val="001322EE"/>
    <w:rsid w:val="00133D53"/>
    <w:rsid w:val="00135661"/>
    <w:rsid w:val="001529A9"/>
    <w:rsid w:val="00175BD1"/>
    <w:rsid w:val="0018601C"/>
    <w:rsid w:val="001A0239"/>
    <w:rsid w:val="001E296A"/>
    <w:rsid w:val="001F7189"/>
    <w:rsid w:val="00215D76"/>
    <w:rsid w:val="0021606F"/>
    <w:rsid w:val="00233B46"/>
    <w:rsid w:val="0024413B"/>
    <w:rsid w:val="002800DF"/>
    <w:rsid w:val="00293480"/>
    <w:rsid w:val="002A2330"/>
    <w:rsid w:val="002A2493"/>
    <w:rsid w:val="002A2CE6"/>
    <w:rsid w:val="002C7B90"/>
    <w:rsid w:val="002E7778"/>
    <w:rsid w:val="002F4BEB"/>
    <w:rsid w:val="002F4C70"/>
    <w:rsid w:val="0030010D"/>
    <w:rsid w:val="003010BB"/>
    <w:rsid w:val="00302CB2"/>
    <w:rsid w:val="003139CB"/>
    <w:rsid w:val="003346A3"/>
    <w:rsid w:val="00371C5E"/>
    <w:rsid w:val="0038788A"/>
    <w:rsid w:val="003A1FB2"/>
    <w:rsid w:val="003D7587"/>
    <w:rsid w:val="003D7B76"/>
    <w:rsid w:val="003E41CC"/>
    <w:rsid w:val="003E5704"/>
    <w:rsid w:val="003E7F4A"/>
    <w:rsid w:val="003F21B9"/>
    <w:rsid w:val="00400F18"/>
    <w:rsid w:val="00416431"/>
    <w:rsid w:val="00416DFC"/>
    <w:rsid w:val="00421E72"/>
    <w:rsid w:val="00436DA9"/>
    <w:rsid w:val="00446B77"/>
    <w:rsid w:val="00472861"/>
    <w:rsid w:val="004922A0"/>
    <w:rsid w:val="00494ABE"/>
    <w:rsid w:val="004A4825"/>
    <w:rsid w:val="004C3C8A"/>
    <w:rsid w:val="004E4EA5"/>
    <w:rsid w:val="004F7CD2"/>
    <w:rsid w:val="00503737"/>
    <w:rsid w:val="0051765C"/>
    <w:rsid w:val="005201D4"/>
    <w:rsid w:val="00536918"/>
    <w:rsid w:val="00561DA9"/>
    <w:rsid w:val="00573590"/>
    <w:rsid w:val="0058450A"/>
    <w:rsid w:val="00591C4C"/>
    <w:rsid w:val="005A330E"/>
    <w:rsid w:val="005C2266"/>
    <w:rsid w:val="005C7852"/>
    <w:rsid w:val="005C7904"/>
    <w:rsid w:val="005D3FCA"/>
    <w:rsid w:val="005D7C1F"/>
    <w:rsid w:val="005E0064"/>
    <w:rsid w:val="005E703F"/>
    <w:rsid w:val="005F0AEA"/>
    <w:rsid w:val="00604070"/>
    <w:rsid w:val="00604C6F"/>
    <w:rsid w:val="00606555"/>
    <w:rsid w:val="00612CCD"/>
    <w:rsid w:val="00621BA5"/>
    <w:rsid w:val="00621BFD"/>
    <w:rsid w:val="00625109"/>
    <w:rsid w:val="006278AA"/>
    <w:rsid w:val="0063243F"/>
    <w:rsid w:val="00675C79"/>
    <w:rsid w:val="00681271"/>
    <w:rsid w:val="006A2EF5"/>
    <w:rsid w:val="007168EF"/>
    <w:rsid w:val="007320A4"/>
    <w:rsid w:val="00735D87"/>
    <w:rsid w:val="00743BEB"/>
    <w:rsid w:val="00765F92"/>
    <w:rsid w:val="00770980"/>
    <w:rsid w:val="00783B39"/>
    <w:rsid w:val="00793920"/>
    <w:rsid w:val="00794613"/>
    <w:rsid w:val="00795785"/>
    <w:rsid w:val="007A1517"/>
    <w:rsid w:val="007E5A62"/>
    <w:rsid w:val="00803A1E"/>
    <w:rsid w:val="00804285"/>
    <w:rsid w:val="00817600"/>
    <w:rsid w:val="00842099"/>
    <w:rsid w:val="00856641"/>
    <w:rsid w:val="008659EE"/>
    <w:rsid w:val="008C1EAD"/>
    <w:rsid w:val="008E2737"/>
    <w:rsid w:val="00904C9A"/>
    <w:rsid w:val="0092408C"/>
    <w:rsid w:val="00924251"/>
    <w:rsid w:val="009272B2"/>
    <w:rsid w:val="00934474"/>
    <w:rsid w:val="00934DE0"/>
    <w:rsid w:val="00950C50"/>
    <w:rsid w:val="00981304"/>
    <w:rsid w:val="00987B96"/>
    <w:rsid w:val="009A4372"/>
    <w:rsid w:val="009A7ED9"/>
    <w:rsid w:val="009C0319"/>
    <w:rsid w:val="009C1691"/>
    <w:rsid w:val="009C24DE"/>
    <w:rsid w:val="009C7041"/>
    <w:rsid w:val="009D6C3B"/>
    <w:rsid w:val="00A17399"/>
    <w:rsid w:val="00A24FFA"/>
    <w:rsid w:val="00A36821"/>
    <w:rsid w:val="00A50396"/>
    <w:rsid w:val="00A6125E"/>
    <w:rsid w:val="00A7090D"/>
    <w:rsid w:val="00A73984"/>
    <w:rsid w:val="00A77C5D"/>
    <w:rsid w:val="00A865D4"/>
    <w:rsid w:val="00AF2FDA"/>
    <w:rsid w:val="00AF3659"/>
    <w:rsid w:val="00B206D0"/>
    <w:rsid w:val="00B2226B"/>
    <w:rsid w:val="00B5155F"/>
    <w:rsid w:val="00B74CC0"/>
    <w:rsid w:val="00B76526"/>
    <w:rsid w:val="00B77C3A"/>
    <w:rsid w:val="00B810A6"/>
    <w:rsid w:val="00BB2660"/>
    <w:rsid w:val="00BE4CAA"/>
    <w:rsid w:val="00C15483"/>
    <w:rsid w:val="00C25645"/>
    <w:rsid w:val="00C41C24"/>
    <w:rsid w:val="00C507D0"/>
    <w:rsid w:val="00C813FC"/>
    <w:rsid w:val="00C90647"/>
    <w:rsid w:val="00C90B7A"/>
    <w:rsid w:val="00C91CD0"/>
    <w:rsid w:val="00CB3E8B"/>
    <w:rsid w:val="00CB4329"/>
    <w:rsid w:val="00CB5D1A"/>
    <w:rsid w:val="00CC22B9"/>
    <w:rsid w:val="00CD64C6"/>
    <w:rsid w:val="00D00207"/>
    <w:rsid w:val="00D01B04"/>
    <w:rsid w:val="00D06901"/>
    <w:rsid w:val="00D251BF"/>
    <w:rsid w:val="00D2692E"/>
    <w:rsid w:val="00D3477C"/>
    <w:rsid w:val="00D46F35"/>
    <w:rsid w:val="00D609EC"/>
    <w:rsid w:val="00D644AF"/>
    <w:rsid w:val="00D75DD4"/>
    <w:rsid w:val="00D83842"/>
    <w:rsid w:val="00D851CE"/>
    <w:rsid w:val="00D862D7"/>
    <w:rsid w:val="00D968DC"/>
    <w:rsid w:val="00DA26F2"/>
    <w:rsid w:val="00DA7E87"/>
    <w:rsid w:val="00DD2E79"/>
    <w:rsid w:val="00DD79F0"/>
    <w:rsid w:val="00DE65CA"/>
    <w:rsid w:val="00DF323C"/>
    <w:rsid w:val="00DF7A9C"/>
    <w:rsid w:val="00E106AA"/>
    <w:rsid w:val="00E141EB"/>
    <w:rsid w:val="00E20037"/>
    <w:rsid w:val="00E20951"/>
    <w:rsid w:val="00E234EB"/>
    <w:rsid w:val="00E25997"/>
    <w:rsid w:val="00E30025"/>
    <w:rsid w:val="00E41563"/>
    <w:rsid w:val="00E713CB"/>
    <w:rsid w:val="00E73A07"/>
    <w:rsid w:val="00E77D11"/>
    <w:rsid w:val="00E9782E"/>
    <w:rsid w:val="00EA105F"/>
    <w:rsid w:val="00EA290C"/>
    <w:rsid w:val="00EA7791"/>
    <w:rsid w:val="00EB0817"/>
    <w:rsid w:val="00EC642E"/>
    <w:rsid w:val="00EE7332"/>
    <w:rsid w:val="00EF2D71"/>
    <w:rsid w:val="00F04D9F"/>
    <w:rsid w:val="00F214CC"/>
    <w:rsid w:val="00F26A78"/>
    <w:rsid w:val="00F31C75"/>
    <w:rsid w:val="00F36F39"/>
    <w:rsid w:val="00F527DB"/>
    <w:rsid w:val="00F63067"/>
    <w:rsid w:val="00FA3D67"/>
    <w:rsid w:val="00FA668E"/>
    <w:rsid w:val="00FA6CA6"/>
    <w:rsid w:val="00FA7E56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E7D03-D3F2-4594-B3A5-4D4B073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16E59-8813-4EF6-A986-C33AD52F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2021-04-13T07:59:00Z</cp:lastPrinted>
  <dcterms:created xsi:type="dcterms:W3CDTF">2023-11-08T11:01:00Z</dcterms:created>
  <dcterms:modified xsi:type="dcterms:W3CDTF">2023-11-08T11:14:00Z</dcterms:modified>
</cp:coreProperties>
</file>