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5E8" w:rsidRDefault="004A05E8" w:rsidP="00381A72">
      <w:pPr>
        <w:rPr>
          <w:sz w:val="28"/>
          <w:szCs w:val="28"/>
        </w:rPr>
      </w:pPr>
      <w:bookmarkStart w:id="0" w:name="_GoBack"/>
      <w:bookmarkEnd w:id="0"/>
    </w:p>
    <w:p w:rsidR="00381A72" w:rsidRDefault="00381A72" w:rsidP="00D97CE7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D97CE7" w:rsidRDefault="00D97CE7" w:rsidP="00D97CE7">
      <w:pPr>
        <w:spacing w:line="240" w:lineRule="exact"/>
        <w:jc w:val="right"/>
        <w:rPr>
          <w:sz w:val="28"/>
          <w:szCs w:val="28"/>
        </w:rPr>
      </w:pPr>
    </w:p>
    <w:p w:rsidR="00D97CE7" w:rsidRPr="00D97CE7" w:rsidRDefault="00D97CE7" w:rsidP="00D97CE7">
      <w:pPr>
        <w:widowControl/>
        <w:autoSpaceDE/>
        <w:autoSpaceDN/>
        <w:spacing w:line="240" w:lineRule="exact"/>
        <w:jc w:val="center"/>
        <w:rPr>
          <w:sz w:val="24"/>
          <w:szCs w:val="24"/>
          <w:u w:val="single"/>
          <w:lang w:eastAsia="ru-RU"/>
        </w:rPr>
      </w:pPr>
      <w:r w:rsidRPr="00D97CE7">
        <w:rPr>
          <w:b/>
          <w:color w:val="000000"/>
          <w:spacing w:val="-2"/>
          <w:sz w:val="24"/>
          <w:szCs w:val="24"/>
          <w:lang w:eastAsia="ru-RU"/>
        </w:rPr>
        <w:t>ОПИСАНИЕ МЕСТОПОЛОЖЕНИЯ ГРАНИЦ</w:t>
      </w:r>
    </w:p>
    <w:p w:rsidR="00BD206B" w:rsidRPr="00DD5C1B" w:rsidRDefault="00BD206B" w:rsidP="00BD206B">
      <w:pPr>
        <w:spacing w:before="2"/>
        <w:ind w:right="-1"/>
        <w:jc w:val="both"/>
        <w:rPr>
          <w:sz w:val="24"/>
          <w:szCs w:val="24"/>
        </w:rPr>
      </w:pPr>
      <w:r w:rsidRPr="008A0B30">
        <w:rPr>
          <w:sz w:val="24"/>
          <w:szCs w:val="24"/>
          <w:u w:val="single"/>
        </w:rPr>
        <w:t>Объект:</w:t>
      </w:r>
      <w:r w:rsidRPr="008A0B30">
        <w:rPr>
          <w:sz w:val="24"/>
          <w:szCs w:val="24"/>
        </w:rPr>
        <w:t xml:space="preserve"> </w:t>
      </w:r>
      <w:r w:rsidRPr="00DD5C1B">
        <w:rPr>
          <w:sz w:val="24"/>
          <w:szCs w:val="24"/>
        </w:rPr>
        <w:t>Распределительный</w:t>
      </w:r>
      <w:r w:rsidRPr="00DD5C1B">
        <w:rPr>
          <w:spacing w:val="6"/>
          <w:sz w:val="24"/>
          <w:szCs w:val="24"/>
        </w:rPr>
        <w:t xml:space="preserve"> </w:t>
      </w:r>
      <w:r w:rsidRPr="00DD5C1B">
        <w:rPr>
          <w:sz w:val="24"/>
          <w:szCs w:val="24"/>
        </w:rPr>
        <w:t>газопровод</w:t>
      </w:r>
      <w:r w:rsidRPr="00DD5C1B">
        <w:rPr>
          <w:spacing w:val="10"/>
          <w:sz w:val="24"/>
          <w:szCs w:val="24"/>
        </w:rPr>
        <w:t xml:space="preserve"> среднего и </w:t>
      </w:r>
      <w:r w:rsidRPr="00DD5C1B">
        <w:rPr>
          <w:sz w:val="24"/>
          <w:szCs w:val="24"/>
        </w:rPr>
        <w:t>низкого</w:t>
      </w:r>
      <w:r w:rsidRPr="00DD5C1B">
        <w:rPr>
          <w:spacing w:val="11"/>
          <w:sz w:val="24"/>
          <w:szCs w:val="24"/>
        </w:rPr>
        <w:t xml:space="preserve"> </w:t>
      </w:r>
      <w:r w:rsidRPr="00DD5C1B">
        <w:rPr>
          <w:sz w:val="24"/>
          <w:szCs w:val="24"/>
        </w:rPr>
        <w:t>давления</w:t>
      </w:r>
      <w:r w:rsidRPr="00DD5C1B">
        <w:rPr>
          <w:spacing w:val="8"/>
          <w:sz w:val="24"/>
          <w:szCs w:val="24"/>
        </w:rPr>
        <w:t xml:space="preserve"> </w:t>
      </w:r>
      <w:r w:rsidRPr="00DD5C1B">
        <w:rPr>
          <w:sz w:val="24"/>
          <w:szCs w:val="24"/>
        </w:rPr>
        <w:t>от автодороги Новгородский район,</w:t>
      </w:r>
      <w:r w:rsidRPr="00DD5C1B">
        <w:rPr>
          <w:spacing w:val="1"/>
          <w:sz w:val="24"/>
          <w:szCs w:val="24"/>
        </w:rPr>
        <w:t xml:space="preserve"> </w:t>
      </w:r>
      <w:r w:rsidRPr="00DD5C1B">
        <w:rPr>
          <w:sz w:val="24"/>
          <w:szCs w:val="24"/>
        </w:rPr>
        <w:t>д.</w:t>
      </w:r>
      <w:r w:rsidRPr="00DD5C1B">
        <w:rPr>
          <w:spacing w:val="1"/>
          <w:sz w:val="24"/>
          <w:szCs w:val="24"/>
        </w:rPr>
        <w:t xml:space="preserve"> </w:t>
      </w:r>
      <w:r w:rsidRPr="00DD5C1B">
        <w:rPr>
          <w:sz w:val="24"/>
          <w:szCs w:val="24"/>
        </w:rPr>
        <w:t>Ермолино,</w:t>
      </w:r>
      <w:r w:rsidRPr="00DD5C1B">
        <w:rPr>
          <w:spacing w:val="69"/>
          <w:sz w:val="24"/>
          <w:szCs w:val="24"/>
        </w:rPr>
        <w:t xml:space="preserve"> </w:t>
      </w:r>
      <w:r w:rsidRPr="00DD5C1B">
        <w:rPr>
          <w:sz w:val="24"/>
          <w:szCs w:val="24"/>
        </w:rPr>
        <w:t>2-ая</w:t>
      </w:r>
      <w:r w:rsidRPr="00DD5C1B">
        <w:rPr>
          <w:spacing w:val="1"/>
          <w:sz w:val="24"/>
          <w:szCs w:val="24"/>
        </w:rPr>
        <w:t xml:space="preserve"> </w:t>
      </w:r>
      <w:r w:rsidRPr="00DD5C1B">
        <w:rPr>
          <w:sz w:val="24"/>
          <w:szCs w:val="24"/>
        </w:rPr>
        <w:t>Конюшенная,</w:t>
      </w:r>
      <w:r w:rsidRPr="00DD5C1B">
        <w:rPr>
          <w:spacing w:val="1"/>
          <w:sz w:val="24"/>
          <w:szCs w:val="24"/>
        </w:rPr>
        <w:t xml:space="preserve"> </w:t>
      </w:r>
      <w:r w:rsidRPr="00DD5C1B">
        <w:rPr>
          <w:sz w:val="24"/>
          <w:szCs w:val="24"/>
        </w:rPr>
        <w:t>3-я</w:t>
      </w:r>
      <w:r w:rsidRPr="00DD5C1B">
        <w:rPr>
          <w:spacing w:val="1"/>
          <w:sz w:val="24"/>
          <w:szCs w:val="24"/>
        </w:rPr>
        <w:t xml:space="preserve"> </w:t>
      </w:r>
      <w:r w:rsidRPr="00DD5C1B">
        <w:rPr>
          <w:sz w:val="24"/>
          <w:szCs w:val="24"/>
        </w:rPr>
        <w:t>Конюшенная</w:t>
      </w:r>
      <w:r>
        <w:rPr>
          <w:sz w:val="24"/>
          <w:szCs w:val="24"/>
        </w:rPr>
        <w:t>.</w:t>
      </w:r>
    </w:p>
    <w:p w:rsidR="00D97CE7" w:rsidRPr="00D97CE7" w:rsidRDefault="00D97CE7" w:rsidP="00BD206B">
      <w:pPr>
        <w:spacing w:line="240" w:lineRule="exact"/>
        <w:ind w:right="330"/>
        <w:jc w:val="both"/>
        <w:rPr>
          <w:sz w:val="24"/>
          <w:szCs w:val="24"/>
          <w:u w:val="single"/>
          <w:lang w:eastAsia="ru-RU"/>
        </w:rPr>
      </w:pPr>
      <w:r w:rsidRPr="00D97CE7">
        <w:rPr>
          <w:sz w:val="24"/>
          <w:szCs w:val="24"/>
          <w:u w:val="single"/>
          <w:lang w:eastAsia="ru-RU"/>
        </w:rPr>
        <w:t>Местоположение</w:t>
      </w:r>
      <w:r w:rsidRPr="00D97CE7">
        <w:rPr>
          <w:sz w:val="24"/>
          <w:szCs w:val="24"/>
          <w:lang w:eastAsia="ru-RU"/>
        </w:rPr>
        <w:t>: Новгородская</w:t>
      </w:r>
      <w:r w:rsidRPr="00D97CE7">
        <w:rPr>
          <w:spacing w:val="-6"/>
          <w:sz w:val="24"/>
          <w:szCs w:val="24"/>
          <w:lang w:eastAsia="ru-RU"/>
        </w:rPr>
        <w:t xml:space="preserve"> </w:t>
      </w:r>
      <w:r w:rsidRPr="00D97CE7">
        <w:rPr>
          <w:sz w:val="24"/>
          <w:szCs w:val="24"/>
          <w:lang w:eastAsia="ru-RU"/>
        </w:rPr>
        <w:t>область,</w:t>
      </w:r>
      <w:r w:rsidRPr="00D97CE7">
        <w:rPr>
          <w:spacing w:val="-4"/>
          <w:sz w:val="24"/>
          <w:szCs w:val="24"/>
          <w:lang w:eastAsia="ru-RU"/>
        </w:rPr>
        <w:t xml:space="preserve"> </w:t>
      </w:r>
      <w:r w:rsidRPr="00D97CE7">
        <w:rPr>
          <w:sz w:val="24"/>
          <w:szCs w:val="24"/>
          <w:lang w:eastAsia="ru-RU"/>
        </w:rPr>
        <w:t>Новгородский</w:t>
      </w:r>
      <w:r>
        <w:rPr>
          <w:sz w:val="24"/>
          <w:szCs w:val="24"/>
          <w:lang w:eastAsia="ru-RU"/>
        </w:rPr>
        <w:t xml:space="preserve"> район</w:t>
      </w:r>
      <w:r w:rsidRPr="00D97CE7">
        <w:rPr>
          <w:sz w:val="24"/>
          <w:szCs w:val="24"/>
          <w:lang w:eastAsia="ru-RU"/>
        </w:rPr>
        <w:t>, Ермолинское сельское поселение, деревня</w:t>
      </w:r>
      <w:r w:rsidRPr="00D97CE7">
        <w:rPr>
          <w:spacing w:val="1"/>
          <w:sz w:val="24"/>
          <w:szCs w:val="24"/>
          <w:lang w:eastAsia="ru-RU"/>
        </w:rPr>
        <w:t xml:space="preserve"> </w:t>
      </w:r>
      <w:r w:rsidRPr="00D97CE7">
        <w:rPr>
          <w:sz w:val="24"/>
          <w:szCs w:val="24"/>
          <w:lang w:eastAsia="ru-RU"/>
        </w:rPr>
        <w:t>Ермолино</w:t>
      </w:r>
    </w:p>
    <w:p w:rsidR="00D97CE7" w:rsidRPr="00D97CE7" w:rsidRDefault="00D97CE7" w:rsidP="00D97CE7">
      <w:pPr>
        <w:widowControl/>
        <w:autoSpaceDE/>
        <w:autoSpaceDN/>
        <w:spacing w:line="240" w:lineRule="exact"/>
        <w:jc w:val="both"/>
        <w:rPr>
          <w:sz w:val="24"/>
          <w:szCs w:val="24"/>
          <w:lang w:eastAsia="ru-RU"/>
        </w:rPr>
      </w:pPr>
      <w:r w:rsidRPr="00D97CE7">
        <w:rPr>
          <w:sz w:val="24"/>
          <w:szCs w:val="24"/>
          <w:u w:val="single"/>
          <w:lang w:eastAsia="ru-RU"/>
        </w:rPr>
        <w:t>Кадастровый квартал</w:t>
      </w:r>
      <w:r w:rsidRPr="00D97CE7">
        <w:rPr>
          <w:sz w:val="24"/>
          <w:szCs w:val="24"/>
          <w:lang w:eastAsia="ru-RU"/>
        </w:rPr>
        <w:t>: 53:11:0800506,</w:t>
      </w:r>
      <w:r w:rsidRPr="00D97CE7">
        <w:rPr>
          <w:spacing w:val="-2"/>
          <w:sz w:val="24"/>
          <w:szCs w:val="24"/>
          <w:lang w:eastAsia="ru-RU"/>
        </w:rPr>
        <w:t xml:space="preserve"> </w:t>
      </w:r>
      <w:r w:rsidRPr="00D97CE7">
        <w:rPr>
          <w:sz w:val="24"/>
          <w:szCs w:val="24"/>
          <w:lang w:eastAsia="ru-RU"/>
        </w:rPr>
        <w:t>53:11:0800513</w:t>
      </w:r>
    </w:p>
    <w:p w:rsidR="00D97CE7" w:rsidRPr="000E1B3A" w:rsidRDefault="00D97CE7" w:rsidP="00D97CE7">
      <w:pPr>
        <w:widowControl/>
        <w:autoSpaceDE/>
        <w:autoSpaceDN/>
        <w:spacing w:line="240" w:lineRule="exact"/>
        <w:jc w:val="both"/>
        <w:rPr>
          <w:spacing w:val="-3"/>
          <w:sz w:val="24"/>
          <w:szCs w:val="24"/>
          <w:lang w:eastAsia="ru-RU"/>
        </w:rPr>
      </w:pPr>
      <w:r w:rsidRPr="00D97CE7">
        <w:rPr>
          <w:sz w:val="24"/>
          <w:szCs w:val="24"/>
          <w:u w:val="single"/>
          <w:lang w:eastAsia="ru-RU"/>
        </w:rPr>
        <w:t>Кадастровый номер земельного участка</w:t>
      </w:r>
      <w:r w:rsidRPr="00D97CE7">
        <w:rPr>
          <w:sz w:val="24"/>
          <w:szCs w:val="24"/>
          <w:lang w:eastAsia="ru-RU"/>
        </w:rPr>
        <w:t>:</w:t>
      </w:r>
      <w:r w:rsidR="000E1B3A">
        <w:rPr>
          <w:sz w:val="24"/>
          <w:szCs w:val="24"/>
          <w:lang w:eastAsia="ru-RU"/>
        </w:rPr>
        <w:t xml:space="preserve"> </w:t>
      </w:r>
      <w:r w:rsidR="000E1B3A" w:rsidRPr="000E1B3A">
        <w:rPr>
          <w:sz w:val="24"/>
        </w:rPr>
        <w:t>53:11:0000000:7280,</w:t>
      </w:r>
      <w:r w:rsidR="000E1B3A" w:rsidRPr="000E1B3A">
        <w:rPr>
          <w:spacing w:val="-3"/>
          <w:sz w:val="24"/>
        </w:rPr>
        <w:t xml:space="preserve"> </w:t>
      </w:r>
      <w:r w:rsidR="000E1B3A" w:rsidRPr="000E1B3A">
        <w:rPr>
          <w:sz w:val="24"/>
        </w:rPr>
        <w:t>53:11:0800506:553,</w:t>
      </w:r>
      <w:r w:rsidR="000E1B3A" w:rsidRPr="000E1B3A">
        <w:rPr>
          <w:spacing w:val="-3"/>
          <w:sz w:val="24"/>
        </w:rPr>
        <w:t xml:space="preserve"> </w:t>
      </w:r>
      <w:r w:rsidR="000E1B3A" w:rsidRPr="000E1B3A">
        <w:rPr>
          <w:sz w:val="24"/>
        </w:rPr>
        <w:t>53:11:0800513:110, 53:11:0800506:3132</w:t>
      </w:r>
    </w:p>
    <w:p w:rsidR="00D97CE7" w:rsidRPr="00D97CE7" w:rsidRDefault="00D97CE7" w:rsidP="00D97CE7">
      <w:pPr>
        <w:widowControl/>
        <w:autoSpaceDE/>
        <w:autoSpaceDN/>
        <w:spacing w:line="240" w:lineRule="exact"/>
        <w:jc w:val="both"/>
        <w:rPr>
          <w:sz w:val="24"/>
          <w:szCs w:val="24"/>
          <w:lang w:eastAsia="ru-RU"/>
        </w:rPr>
      </w:pPr>
      <w:r w:rsidRPr="00D97CE7">
        <w:rPr>
          <w:sz w:val="24"/>
          <w:szCs w:val="24"/>
          <w:u w:val="single"/>
          <w:lang w:eastAsia="ru-RU"/>
        </w:rPr>
        <w:t>Система координат</w:t>
      </w:r>
      <w:r w:rsidRPr="00D97CE7">
        <w:rPr>
          <w:sz w:val="24"/>
          <w:szCs w:val="24"/>
          <w:lang w:eastAsia="ru-RU"/>
        </w:rPr>
        <w:t>: МСК-53 (Зона 2)</w:t>
      </w:r>
    </w:p>
    <w:p w:rsidR="00D97CE7" w:rsidRDefault="00D97CE7" w:rsidP="00D97CE7">
      <w:pPr>
        <w:widowControl/>
        <w:autoSpaceDE/>
        <w:autoSpaceDN/>
        <w:spacing w:line="240" w:lineRule="exact"/>
        <w:jc w:val="both"/>
        <w:rPr>
          <w:sz w:val="24"/>
          <w:szCs w:val="24"/>
          <w:lang w:eastAsia="ru-RU"/>
        </w:rPr>
      </w:pPr>
      <w:r w:rsidRPr="00D97CE7">
        <w:rPr>
          <w:sz w:val="24"/>
          <w:szCs w:val="24"/>
          <w:u w:val="single"/>
          <w:lang w:eastAsia="ru-RU"/>
        </w:rPr>
        <w:t>Площадь сервитута</w:t>
      </w:r>
      <w:r w:rsidRPr="00D97CE7">
        <w:rPr>
          <w:sz w:val="24"/>
          <w:szCs w:val="24"/>
          <w:lang w:eastAsia="ru-RU"/>
        </w:rPr>
        <w:t>: 4648 кв.м</w:t>
      </w:r>
    </w:p>
    <w:p w:rsidR="00D97CE7" w:rsidRPr="00D97CE7" w:rsidRDefault="00D97CE7" w:rsidP="00D97CE7">
      <w:pPr>
        <w:widowControl/>
        <w:autoSpaceDE/>
        <w:autoSpaceDN/>
        <w:spacing w:line="240" w:lineRule="exact"/>
        <w:jc w:val="both"/>
        <w:rPr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9"/>
        <w:gridCol w:w="2694"/>
        <w:gridCol w:w="2409"/>
        <w:gridCol w:w="2546"/>
      </w:tblGrid>
      <w:tr w:rsidR="00D97CE7" w:rsidRPr="00D97CE7" w:rsidTr="00D97CE7">
        <w:trPr>
          <w:trHeight w:val="295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b/>
                <w:noProof/>
                <w:color w:val="000000"/>
                <w:sz w:val="20"/>
                <w:szCs w:val="20"/>
                <w:lang w:eastAsia="ru-RU"/>
              </w:rPr>
            </w:pPr>
            <w:r w:rsidRPr="00F657EF">
              <w:rPr>
                <w:color w:val="000000"/>
                <w:spacing w:val="-2"/>
                <w:sz w:val="24"/>
                <w:szCs w:val="24"/>
              </w:rPr>
              <w:t>Сведения о характерных точках границ объекта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</w:tcPr>
          <w:p w:rsidR="00D97CE7" w:rsidRPr="00D97CE7" w:rsidRDefault="00D97CE7" w:rsidP="00D97CE7">
            <w:pPr>
              <w:widowControl/>
              <w:autoSpaceDE/>
              <w:autoSpaceDN/>
              <w:spacing w:line="259" w:lineRule="auto"/>
              <w:jc w:val="center"/>
              <w:rPr>
                <w:rFonts w:eastAsiaTheme="minorHAnsi"/>
              </w:rPr>
            </w:pPr>
            <w:r w:rsidRPr="00D97CE7">
              <w:rPr>
                <w:rFonts w:eastAsiaTheme="minorHAnsi"/>
                <w:b/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1399" w:type="pct"/>
            <w:shd w:val="clear" w:color="auto" w:fill="auto"/>
            <w:vAlign w:val="center"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b/>
                <w:noProof/>
                <w:color w:val="000000"/>
                <w:sz w:val="20"/>
                <w:szCs w:val="20"/>
                <w:lang w:eastAsia="ru-RU"/>
              </w:rPr>
            </w:pPr>
            <w:r w:rsidRPr="00D97CE7">
              <w:rPr>
                <w:b/>
                <w:noProof/>
                <w:color w:val="000000"/>
                <w:sz w:val="20"/>
                <w:szCs w:val="20"/>
                <w:lang w:eastAsia="ru-RU"/>
              </w:rPr>
              <w:t>X, м</w:t>
            </w:r>
          </w:p>
        </w:tc>
        <w:tc>
          <w:tcPr>
            <w:tcW w:w="1251" w:type="pct"/>
            <w:shd w:val="clear" w:color="auto" w:fill="auto"/>
            <w:vAlign w:val="center"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b/>
                <w:noProof/>
                <w:color w:val="000000"/>
                <w:sz w:val="20"/>
                <w:szCs w:val="20"/>
                <w:lang w:eastAsia="ru-RU"/>
              </w:rPr>
            </w:pPr>
            <w:r w:rsidRPr="00D97CE7">
              <w:rPr>
                <w:b/>
                <w:noProof/>
                <w:color w:val="000000"/>
                <w:sz w:val="20"/>
                <w:szCs w:val="20"/>
                <w:lang w:eastAsia="ru-RU"/>
              </w:rPr>
              <w:t>Y, м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b/>
                <w:noProof/>
                <w:color w:val="000000"/>
                <w:sz w:val="20"/>
                <w:szCs w:val="20"/>
                <w:lang w:eastAsia="ru-RU"/>
              </w:rPr>
            </w:pPr>
            <w:r w:rsidRPr="00D97CE7">
              <w:rPr>
                <w:b/>
                <w:noProof/>
                <w:color w:val="000000"/>
                <w:sz w:val="20"/>
                <w:szCs w:val="20"/>
                <w:lang w:eastAsia="ru-RU"/>
              </w:rPr>
              <w:t>Средняя квадратическая погрешность характерной точки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w w:val="99"/>
                <w:lang w:eastAsia="ru-RU"/>
              </w:rPr>
              <w:t>1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jc w:val="center"/>
            </w:pPr>
            <w:r w:rsidRPr="00D97CE7">
              <w:t>579035,38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2168795,28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spacing w:val="-2"/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w w:val="99"/>
                <w:lang w:eastAsia="ru-RU"/>
              </w:rPr>
              <w:t>2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579035,41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2168799,28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spacing w:val="-2"/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w w:val="99"/>
                <w:lang w:eastAsia="ru-RU"/>
              </w:rPr>
              <w:t>3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579032,69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2168799,31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spacing w:val="-2"/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w w:val="99"/>
                <w:lang w:eastAsia="ru-RU"/>
              </w:rPr>
              <w:t>4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579034,58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2169107,63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spacing w:val="-2"/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w w:val="99"/>
                <w:lang w:eastAsia="ru-RU"/>
              </w:rPr>
              <w:t>5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578911,75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2169090,12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spacing w:val="-2"/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w w:val="99"/>
                <w:lang w:eastAsia="ru-RU"/>
              </w:rPr>
              <w:t>6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578803,93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2169074,75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w w:val="99"/>
                <w:lang w:eastAsia="ru-RU"/>
              </w:rPr>
              <w:t>7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578768,24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2169069,18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w w:val="99"/>
                <w:lang w:eastAsia="ru-RU"/>
              </w:rPr>
              <w:t>8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578760,55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2169082,12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w w:val="99"/>
                <w:lang w:eastAsia="ru-RU"/>
              </w:rPr>
              <w:t>9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578741,98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2169079,37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10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578736,00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2169086,47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11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578715,86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2169077,18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12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578706,89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2169072,51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13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578690,81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2169066,43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14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578686,87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2169065,31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15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578680,75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2169063,55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16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578670,26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2169060,02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17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578667,34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2169064,78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18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578648,91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2169057,42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19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578628,15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2169047,15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20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578618,98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2169043,40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21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578598,05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2169031,06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22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578584,49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2169024,45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23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578568,33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2169018,32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24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578570,65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2169013,76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25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578562,63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2169009,64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26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578565,25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2169005,00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27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578567,20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tabs>
                <w:tab w:val="left" w:pos="1922"/>
              </w:tabs>
              <w:spacing w:before="17"/>
              <w:jc w:val="center"/>
            </w:pPr>
            <w:r w:rsidRPr="00D97CE7">
              <w:t>2169001,84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28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17"/>
              <w:jc w:val="center"/>
            </w:pPr>
            <w:r w:rsidRPr="00D97CE7">
              <w:t>578569,60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17"/>
              <w:jc w:val="center"/>
            </w:pPr>
            <w:r w:rsidRPr="00D97CE7">
              <w:t>2168999,27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29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578572,35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2168997,20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30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578575,55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2168993,46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31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578577,42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2168990,47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32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578578,82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2168988,03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33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578580,03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2168985,30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34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578595,30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2168939,40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35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578634,90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2168947,36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36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578636,36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2168939,64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37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578636,10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2168939,61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38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578638,20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2168916,71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39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578663,09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2168918,99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40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578660,99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2168941,90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41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578640,36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2168940,00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42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578638,07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2168952,07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43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578597,98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2168944,02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44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578583,76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2168986,74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45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578582,39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2168989,83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46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578580,85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2168992,52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47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578578,78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2168995,84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48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578575,11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2169000,13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49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578572,29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2169002,26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50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578570,39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2169004,28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51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578568,69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2169007,04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52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578568,16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2169007,98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53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578576,02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2169012,02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54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578573,92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2169016,16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55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578586,08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2169020,77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56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578599,95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2169027,53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57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578620,76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2169039,80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58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578629,80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2169043,50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59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578650,54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2169053,76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60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578665,69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2169059,81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61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578668,51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2169055,21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62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578681,94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2169059,73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63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578687,98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2169061,46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64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578692,07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2169062,63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65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578708,52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2169068,85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66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578717,62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2169073,58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67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578734,91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2169081,56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68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578740,36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2169075,09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69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578758,48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2169077,77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70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578766,18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2169064,81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71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578804,52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2169070,79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72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578910,03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2169085,83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73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578910,15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2169016,42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74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578917,14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2169016,51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75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578917,17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2169020,51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76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578914,14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2169020,47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77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578914,03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2169086,40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78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579030,55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2169103,01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79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579028,67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/>
              <w:jc w:val="center"/>
            </w:pPr>
            <w:r w:rsidRPr="00D97CE7">
              <w:t>2168795,34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  <w:tr w:rsidR="00D97CE7" w:rsidRPr="00D97CE7" w:rsidTr="00912F2A">
        <w:trPr>
          <w:trHeight w:val="295"/>
        </w:trPr>
        <w:tc>
          <w:tcPr>
            <w:tcW w:w="1028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w w:val="99"/>
                <w:lang w:eastAsia="ru-RU"/>
              </w:rPr>
              <w:t>1</w:t>
            </w:r>
          </w:p>
        </w:tc>
        <w:tc>
          <w:tcPr>
            <w:tcW w:w="1399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 w:line="223" w:lineRule="exact"/>
              <w:jc w:val="center"/>
            </w:pPr>
            <w:r w:rsidRPr="00D97CE7">
              <w:t>579035,38</w:t>
            </w:r>
          </w:p>
        </w:tc>
        <w:tc>
          <w:tcPr>
            <w:tcW w:w="1251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spacing w:before="7" w:line="223" w:lineRule="exact"/>
              <w:jc w:val="center"/>
            </w:pPr>
            <w:r w:rsidRPr="00D97CE7">
              <w:t>2168795,28</w:t>
            </w:r>
          </w:p>
        </w:tc>
        <w:tc>
          <w:tcPr>
            <w:tcW w:w="1322" w:type="pct"/>
            <w:shd w:val="clear" w:color="auto" w:fill="auto"/>
            <w:vAlign w:val="center"/>
            <w:hideMark/>
          </w:tcPr>
          <w:p w:rsidR="00D97CE7" w:rsidRPr="00D97CE7" w:rsidRDefault="00D97CE7" w:rsidP="00D97CE7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D97CE7">
              <w:rPr>
                <w:lang w:eastAsia="ru-RU"/>
              </w:rPr>
              <w:t>0.1</w:t>
            </w:r>
          </w:p>
        </w:tc>
      </w:tr>
    </w:tbl>
    <w:p w:rsidR="00D97CE7" w:rsidRDefault="00F2138F" w:rsidP="00381A72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68052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0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90" w:rsidRPr="002A3690" w:rsidRDefault="002A3690" w:rsidP="002A3690">
      <w:pPr>
        <w:widowControl/>
        <w:autoSpaceDE/>
        <w:autoSpaceDN/>
        <w:jc w:val="center"/>
        <w:rPr>
          <w:sz w:val="20"/>
          <w:szCs w:val="20"/>
          <w:lang w:eastAsia="ru-RU"/>
        </w:rPr>
      </w:pPr>
      <w:r w:rsidRPr="002A3690">
        <w:rPr>
          <w:b/>
          <w:sz w:val="24"/>
          <w:szCs w:val="24"/>
          <w:lang w:eastAsia="ru-RU"/>
        </w:rPr>
        <w:t>Масштаб 1:2000</w:t>
      </w:r>
    </w:p>
    <w:p w:rsidR="002A3690" w:rsidRDefault="002A3690" w:rsidP="002A3690">
      <w:pPr>
        <w:widowControl/>
        <w:suppressAutoHyphens/>
        <w:autoSpaceDE/>
        <w:autoSpaceDN/>
        <w:jc w:val="center"/>
        <w:rPr>
          <w:b/>
          <w:sz w:val="24"/>
          <w:szCs w:val="24"/>
          <w:lang w:eastAsia="ru-RU"/>
        </w:rPr>
      </w:pPr>
      <w:r w:rsidRPr="002A3690">
        <w:rPr>
          <w:b/>
          <w:sz w:val="24"/>
          <w:szCs w:val="24"/>
          <w:lang w:eastAsia="ru-RU"/>
        </w:rPr>
        <w:t>Используемые условные знаки и обозначения:</w:t>
      </w:r>
    </w:p>
    <w:p w:rsidR="00F2138F" w:rsidRPr="002A3690" w:rsidRDefault="00F2138F" w:rsidP="002A3690">
      <w:pPr>
        <w:widowControl/>
        <w:suppressAutoHyphens/>
        <w:autoSpaceDE/>
        <w:autoSpaceDN/>
        <w:jc w:val="center"/>
        <w:rPr>
          <w:b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134692" cy="1324160"/>
            <wp:effectExtent l="0" t="0" r="889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90" w:rsidRDefault="002A3690" w:rsidP="00381A72">
      <w:pPr>
        <w:jc w:val="right"/>
        <w:rPr>
          <w:sz w:val="24"/>
        </w:rPr>
      </w:pPr>
    </w:p>
    <w:p w:rsidR="00381A72" w:rsidRDefault="00381A72" w:rsidP="00381A72">
      <w:pPr>
        <w:rPr>
          <w:sz w:val="24"/>
        </w:rPr>
      </w:pPr>
    </w:p>
    <w:p w:rsidR="00381A72" w:rsidRDefault="00381A72" w:rsidP="00381A72">
      <w:pPr>
        <w:rPr>
          <w:sz w:val="24"/>
        </w:rPr>
      </w:pPr>
    </w:p>
    <w:p w:rsidR="002E3460" w:rsidRPr="001C4299" w:rsidRDefault="002E3460" w:rsidP="00F2138F">
      <w:pPr>
        <w:rPr>
          <w:sz w:val="28"/>
          <w:szCs w:val="28"/>
        </w:rPr>
      </w:pPr>
    </w:p>
    <w:sectPr w:rsidR="002E3460" w:rsidRPr="001C4299" w:rsidSect="00381A72">
      <w:headerReference w:type="default" r:id="rId8"/>
      <w:pgSz w:w="11906" w:h="16838"/>
      <w:pgMar w:top="1134" w:right="567" w:bottom="1134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24C3" w:rsidRDefault="005924C3" w:rsidP="0025680D">
      <w:r>
        <w:separator/>
      </w:r>
    </w:p>
  </w:endnote>
  <w:endnote w:type="continuationSeparator" w:id="0">
    <w:p w:rsidR="005924C3" w:rsidRDefault="005924C3" w:rsidP="00256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24C3" w:rsidRDefault="005924C3" w:rsidP="0025680D">
      <w:r>
        <w:separator/>
      </w:r>
    </w:p>
  </w:footnote>
  <w:footnote w:type="continuationSeparator" w:id="0">
    <w:p w:rsidR="005924C3" w:rsidRDefault="005924C3" w:rsidP="002568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4225625"/>
      <w:docPartObj>
        <w:docPartGallery w:val="Page Numbers (Top of Page)"/>
        <w:docPartUnique/>
      </w:docPartObj>
    </w:sdtPr>
    <w:sdtEndPr/>
    <w:sdtContent>
      <w:p w:rsidR="004D562A" w:rsidRDefault="0025680D" w:rsidP="00381A7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1B3A">
          <w:rPr>
            <w:noProof/>
          </w:rPr>
          <w:t>5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80D"/>
    <w:rsid w:val="00097956"/>
    <w:rsid w:val="000E1B3A"/>
    <w:rsid w:val="00130D03"/>
    <w:rsid w:val="001C4299"/>
    <w:rsid w:val="001E1BF9"/>
    <w:rsid w:val="0025680D"/>
    <w:rsid w:val="002A3690"/>
    <w:rsid w:val="002E3460"/>
    <w:rsid w:val="00320C21"/>
    <w:rsid w:val="00381A72"/>
    <w:rsid w:val="004A05E8"/>
    <w:rsid w:val="004A07B3"/>
    <w:rsid w:val="004D562A"/>
    <w:rsid w:val="00555858"/>
    <w:rsid w:val="005924C3"/>
    <w:rsid w:val="006955F9"/>
    <w:rsid w:val="00BD206B"/>
    <w:rsid w:val="00D97CE7"/>
    <w:rsid w:val="00DC4655"/>
    <w:rsid w:val="00DD5C1B"/>
    <w:rsid w:val="00EB2E8A"/>
    <w:rsid w:val="00F2138F"/>
    <w:rsid w:val="00F45A5E"/>
    <w:rsid w:val="00FB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C15144-1254-44CB-A606-FF90EA8CC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568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680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5680D"/>
  </w:style>
  <w:style w:type="paragraph" w:styleId="a5">
    <w:name w:val="footer"/>
    <w:basedOn w:val="a"/>
    <w:link w:val="a6"/>
    <w:uiPriority w:val="99"/>
    <w:unhideWhenUsed/>
    <w:rsid w:val="0025680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5680D"/>
  </w:style>
  <w:style w:type="character" w:styleId="a7">
    <w:name w:val="Hyperlink"/>
    <w:uiPriority w:val="99"/>
    <w:rsid w:val="0025680D"/>
    <w:rPr>
      <w:rFonts w:cs="Times New Roman"/>
      <w:color w:val="0000FF"/>
      <w:u w:val="single"/>
    </w:rPr>
  </w:style>
  <w:style w:type="table" w:styleId="a8">
    <w:name w:val="Table Grid"/>
    <w:basedOn w:val="a1"/>
    <w:uiPriority w:val="39"/>
    <w:rsid w:val="00D97C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Будина Вера Валерьевна</dc:creator>
  <cp:keywords/>
  <dc:description/>
  <cp:lastModifiedBy>User</cp:lastModifiedBy>
  <cp:revision>2</cp:revision>
  <dcterms:created xsi:type="dcterms:W3CDTF">2023-02-14T08:36:00Z</dcterms:created>
  <dcterms:modified xsi:type="dcterms:W3CDTF">2023-02-14T08:36:00Z</dcterms:modified>
</cp:coreProperties>
</file>