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46" w:rsidRPr="00CF215E" w:rsidRDefault="00432746" w:rsidP="00432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746" w:rsidRPr="00CF215E" w:rsidRDefault="00432746" w:rsidP="00432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746" w:rsidRPr="00CF215E" w:rsidRDefault="00432746" w:rsidP="00432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746" w:rsidRPr="00CF215E" w:rsidRDefault="00432746" w:rsidP="00432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746" w:rsidRPr="00CF215E" w:rsidRDefault="00432746" w:rsidP="00432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746" w:rsidRPr="00CF215E" w:rsidRDefault="00432746" w:rsidP="00432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746" w:rsidRPr="00CF215E" w:rsidRDefault="00432746" w:rsidP="00432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746" w:rsidRPr="00CF215E" w:rsidRDefault="00432746" w:rsidP="00432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5E">
        <w:rPr>
          <w:rFonts w:ascii="Times New Roman" w:hAnsi="Times New Roman" w:cs="Times New Roman"/>
          <w:b/>
          <w:sz w:val="28"/>
          <w:szCs w:val="28"/>
        </w:rPr>
        <w:t>ВНЕСЕНИЕ ИЗМЕНЕНИЙ В ГЕНЕРАЛЬНЫЙ ПЛАН ЕРМОЛИНСКОГО СЕЛЬСКОГО ПОСЕЛЕНИЯ НОВГОРОДСКОГО МУНИЦИПАЛЬНОГО РАЙОНА НОВГОРОДСКОЙ ОБЛАСТИ</w:t>
      </w:r>
    </w:p>
    <w:p w:rsidR="00432746" w:rsidRPr="00CF215E" w:rsidRDefault="00432746" w:rsidP="00432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746" w:rsidRPr="00CF215E" w:rsidRDefault="00432746" w:rsidP="00432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746" w:rsidRPr="005907AE" w:rsidRDefault="00432746" w:rsidP="00432746">
      <w:pPr>
        <w:rPr>
          <w:rFonts w:ascii="Times New Roman" w:hAnsi="Times New Roman" w:cs="Times New Roman"/>
          <w:b/>
        </w:rPr>
      </w:pPr>
    </w:p>
    <w:p w:rsidR="00432746" w:rsidRPr="005907AE" w:rsidRDefault="00432746" w:rsidP="00432746">
      <w:pPr>
        <w:rPr>
          <w:rFonts w:ascii="Times New Roman" w:hAnsi="Times New Roman" w:cs="Times New Roman"/>
        </w:rPr>
      </w:pPr>
    </w:p>
    <w:p w:rsidR="00432746" w:rsidRPr="00CF215E" w:rsidRDefault="00432746" w:rsidP="004327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15E">
        <w:rPr>
          <w:rFonts w:ascii="Times New Roman" w:hAnsi="Times New Roman" w:cs="Times New Roman"/>
          <w:b/>
          <w:sz w:val="24"/>
          <w:szCs w:val="24"/>
        </w:rPr>
        <w:t>МАТЕРИАЛЫ ПО ОБОСНОВАНИЮ ПРОЕКТА</w:t>
      </w:r>
    </w:p>
    <w:p w:rsidR="00432746" w:rsidRPr="005907AE" w:rsidRDefault="00432746" w:rsidP="00432746">
      <w:pPr>
        <w:rPr>
          <w:rFonts w:ascii="Times New Roman" w:hAnsi="Times New Roman" w:cs="Times New Roman"/>
        </w:rPr>
      </w:pPr>
    </w:p>
    <w:p w:rsidR="00432746" w:rsidRPr="005907AE" w:rsidRDefault="00432746" w:rsidP="00432746">
      <w:pPr>
        <w:rPr>
          <w:rFonts w:ascii="Times New Roman" w:hAnsi="Times New Roman" w:cs="Times New Roman"/>
        </w:rPr>
      </w:pPr>
    </w:p>
    <w:p w:rsidR="00432746" w:rsidRPr="005907AE" w:rsidRDefault="00432746" w:rsidP="00432746">
      <w:pPr>
        <w:rPr>
          <w:rFonts w:ascii="Times New Roman" w:hAnsi="Times New Roman" w:cs="Times New Roman"/>
        </w:rPr>
      </w:pPr>
    </w:p>
    <w:p w:rsidR="00432746" w:rsidRPr="005907AE" w:rsidRDefault="00432746" w:rsidP="00432746">
      <w:pPr>
        <w:rPr>
          <w:rFonts w:ascii="Times New Roman" w:hAnsi="Times New Roman" w:cs="Times New Roman"/>
        </w:rPr>
      </w:pPr>
    </w:p>
    <w:p w:rsidR="00432746" w:rsidRPr="005907AE" w:rsidRDefault="00432746" w:rsidP="00432746">
      <w:pPr>
        <w:rPr>
          <w:rFonts w:ascii="Times New Roman" w:hAnsi="Times New Roman" w:cs="Times New Roman"/>
        </w:rPr>
      </w:pPr>
    </w:p>
    <w:p w:rsidR="00432746" w:rsidRPr="005907AE" w:rsidRDefault="00432746" w:rsidP="00432746">
      <w:pPr>
        <w:rPr>
          <w:rFonts w:ascii="Times New Roman" w:hAnsi="Times New Roman" w:cs="Times New Roman"/>
        </w:rPr>
      </w:pPr>
    </w:p>
    <w:p w:rsidR="00432746" w:rsidRPr="005907AE" w:rsidRDefault="00432746" w:rsidP="00432746">
      <w:pPr>
        <w:rPr>
          <w:rFonts w:ascii="Times New Roman" w:hAnsi="Times New Roman" w:cs="Times New Roman"/>
        </w:rPr>
      </w:pPr>
    </w:p>
    <w:p w:rsidR="00432746" w:rsidRPr="005907AE" w:rsidRDefault="00432746" w:rsidP="00432746">
      <w:pPr>
        <w:rPr>
          <w:rFonts w:ascii="Times New Roman" w:hAnsi="Times New Roman" w:cs="Times New Roman"/>
        </w:rPr>
      </w:pPr>
    </w:p>
    <w:p w:rsidR="00432746" w:rsidRDefault="00432746" w:rsidP="00432746">
      <w:pPr>
        <w:rPr>
          <w:rFonts w:ascii="Times New Roman" w:hAnsi="Times New Roman" w:cs="Times New Roman"/>
        </w:rPr>
      </w:pPr>
    </w:p>
    <w:p w:rsidR="00432746" w:rsidRDefault="00432746" w:rsidP="00432746">
      <w:pPr>
        <w:rPr>
          <w:rFonts w:ascii="Times New Roman" w:hAnsi="Times New Roman" w:cs="Times New Roman"/>
        </w:rPr>
      </w:pPr>
    </w:p>
    <w:p w:rsidR="00432746" w:rsidRDefault="00432746" w:rsidP="00432746">
      <w:pPr>
        <w:rPr>
          <w:rFonts w:ascii="Times New Roman" w:hAnsi="Times New Roman" w:cs="Times New Roman"/>
        </w:rPr>
      </w:pPr>
    </w:p>
    <w:p w:rsidR="00432746" w:rsidRDefault="00432746" w:rsidP="00432746">
      <w:pPr>
        <w:rPr>
          <w:rFonts w:ascii="Times New Roman" w:hAnsi="Times New Roman" w:cs="Times New Roman"/>
        </w:rPr>
      </w:pPr>
    </w:p>
    <w:p w:rsidR="00C8684F" w:rsidRPr="005907AE" w:rsidRDefault="00C8684F" w:rsidP="00432746">
      <w:pPr>
        <w:rPr>
          <w:rFonts w:ascii="Times New Roman" w:hAnsi="Times New Roman" w:cs="Times New Roman"/>
        </w:rPr>
      </w:pPr>
    </w:p>
    <w:p w:rsidR="00432746" w:rsidRPr="005907AE" w:rsidRDefault="00432746" w:rsidP="00432746">
      <w:pPr>
        <w:jc w:val="center"/>
        <w:rPr>
          <w:rFonts w:ascii="Times New Roman" w:hAnsi="Times New Roman" w:cs="Times New Roman"/>
        </w:rPr>
      </w:pPr>
      <w:r w:rsidRPr="005907AE">
        <w:rPr>
          <w:rFonts w:ascii="Times New Roman" w:hAnsi="Times New Roman" w:cs="Times New Roman"/>
        </w:rPr>
        <w:t>2017г.</w:t>
      </w:r>
    </w:p>
    <w:p w:rsidR="006D5FA0" w:rsidRDefault="006D5FA0" w:rsidP="00432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FA0" w:rsidRDefault="006D5FA0" w:rsidP="00432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746" w:rsidRPr="00C85407" w:rsidRDefault="00432746" w:rsidP="00432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40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32746" w:rsidRPr="00C85407" w:rsidRDefault="00432746" w:rsidP="00C854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07">
        <w:rPr>
          <w:rFonts w:ascii="Times New Roman" w:hAnsi="Times New Roman" w:cs="Times New Roman"/>
          <w:sz w:val="28"/>
          <w:szCs w:val="28"/>
        </w:rPr>
        <w:t xml:space="preserve">Разделы </w:t>
      </w:r>
      <w:proofErr w:type="gramStart"/>
      <w:r w:rsidRPr="00C85407">
        <w:rPr>
          <w:rFonts w:ascii="Times New Roman" w:hAnsi="Times New Roman" w:cs="Times New Roman"/>
          <w:sz w:val="28"/>
          <w:szCs w:val="28"/>
        </w:rPr>
        <w:t>3.2.2.,</w:t>
      </w:r>
      <w:proofErr w:type="gramEnd"/>
      <w:r w:rsidRPr="00C85407">
        <w:rPr>
          <w:rFonts w:ascii="Times New Roman" w:hAnsi="Times New Roman" w:cs="Times New Roman"/>
          <w:sz w:val="28"/>
          <w:szCs w:val="28"/>
        </w:rPr>
        <w:t xml:space="preserve"> 3.2.3., 3.2.4 материалов по обоснованию проекта изложить в следующей редакции: 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«3.2.2.Население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По данным статистики на 01.01.2017 года в </w:t>
      </w:r>
      <w:proofErr w:type="spellStart"/>
      <w:r w:rsidRPr="00CF215E">
        <w:rPr>
          <w:rFonts w:ascii="Times New Roman" w:hAnsi="Times New Roman" w:cs="Times New Roman"/>
          <w:sz w:val="24"/>
          <w:szCs w:val="24"/>
        </w:rPr>
        <w:t>Ермолинском</w:t>
      </w:r>
      <w:proofErr w:type="spellEnd"/>
      <w:r w:rsidRPr="00CF215E">
        <w:rPr>
          <w:rFonts w:ascii="Times New Roman" w:hAnsi="Times New Roman" w:cs="Times New Roman"/>
          <w:sz w:val="24"/>
          <w:szCs w:val="24"/>
        </w:rPr>
        <w:t xml:space="preserve"> сельском поселении зарегистрировано 12250 человека. На основании этого количества производится расчет выделяемых средств.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Активное работоспособное население составляет 6890 человек.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- работающие 6890 человек (56%);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- пенсионеры 2780 человек (22,6 %)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Количество детей в сельском поселении до 18 лет - 2783 человек (22,7%);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3.2.3. Структура земельного фонда и современное использование территории</w:t>
      </w:r>
    </w:p>
    <w:tbl>
      <w:tblPr>
        <w:tblW w:w="94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592"/>
        <w:gridCol w:w="2341"/>
        <w:gridCol w:w="1972"/>
      </w:tblGrid>
      <w:tr w:rsidR="00432746" w:rsidRPr="00CF215E" w:rsidTr="00C85407">
        <w:trPr>
          <w:trHeight w:val="287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Существующая площадь, га</w:t>
            </w:r>
          </w:p>
        </w:tc>
        <w:tc>
          <w:tcPr>
            <w:tcW w:w="1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Проектируемая площадь, га</w:t>
            </w:r>
          </w:p>
        </w:tc>
      </w:tr>
      <w:tr w:rsidR="00432746" w:rsidRPr="00CF215E" w:rsidTr="00C85407">
        <w:trPr>
          <w:trHeight w:val="27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2381,16</w:t>
            </w:r>
          </w:p>
        </w:tc>
        <w:tc>
          <w:tcPr>
            <w:tcW w:w="1972" w:type="dxa"/>
            <w:tcBorders>
              <w:bottom w:val="single" w:sz="4" w:space="0" w:color="000000"/>
              <w:right w:val="single" w:sz="4" w:space="0" w:color="000000"/>
            </w:tcBorders>
          </w:tcPr>
          <w:p w:rsidR="00432746" w:rsidRPr="00CF215E" w:rsidRDefault="00731F67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2354,26</w:t>
            </w:r>
          </w:p>
        </w:tc>
      </w:tr>
      <w:tr w:rsidR="00432746" w:rsidRPr="00CF215E" w:rsidTr="00C85407">
        <w:trPr>
          <w:trHeight w:val="64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10151,06</w:t>
            </w:r>
          </w:p>
        </w:tc>
        <w:tc>
          <w:tcPr>
            <w:tcW w:w="1972" w:type="dxa"/>
            <w:tcBorders>
              <w:bottom w:val="single" w:sz="4" w:space="0" w:color="000000"/>
              <w:right w:val="single" w:sz="4" w:space="0" w:color="000000"/>
            </w:tcBorders>
          </w:tcPr>
          <w:p w:rsidR="00432746" w:rsidRPr="00CF215E" w:rsidRDefault="00731F67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10177,96</w:t>
            </w:r>
          </w:p>
        </w:tc>
      </w:tr>
      <w:tr w:rsidR="00432746" w:rsidRPr="00CF215E" w:rsidTr="00C85407">
        <w:trPr>
          <w:trHeight w:val="27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195,28</w:t>
            </w:r>
          </w:p>
        </w:tc>
        <w:tc>
          <w:tcPr>
            <w:tcW w:w="1972" w:type="dxa"/>
            <w:tcBorders>
              <w:bottom w:val="single" w:sz="4" w:space="0" w:color="000000"/>
              <w:right w:val="single" w:sz="4" w:space="0" w:color="000000"/>
            </w:tcBorders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195,28</w:t>
            </w:r>
          </w:p>
        </w:tc>
      </w:tr>
      <w:tr w:rsidR="00432746" w:rsidRPr="00CF215E" w:rsidTr="00C85407">
        <w:trPr>
          <w:trHeight w:val="7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549,77</w:t>
            </w:r>
          </w:p>
        </w:tc>
        <w:tc>
          <w:tcPr>
            <w:tcW w:w="1972" w:type="dxa"/>
            <w:tcBorders>
              <w:bottom w:val="single" w:sz="4" w:space="0" w:color="000000"/>
              <w:right w:val="single" w:sz="4" w:space="0" w:color="000000"/>
            </w:tcBorders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549,77</w:t>
            </w:r>
          </w:p>
        </w:tc>
      </w:tr>
      <w:tr w:rsidR="00432746" w:rsidRPr="00CF215E" w:rsidTr="00C85407">
        <w:trPr>
          <w:trHeight w:val="7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32306,5</w:t>
            </w:r>
          </w:p>
        </w:tc>
        <w:tc>
          <w:tcPr>
            <w:tcW w:w="1972" w:type="dxa"/>
            <w:tcBorders>
              <w:bottom w:val="single" w:sz="4" w:space="0" w:color="000000"/>
              <w:right w:val="single" w:sz="4" w:space="0" w:color="000000"/>
            </w:tcBorders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32306,5</w:t>
            </w:r>
          </w:p>
        </w:tc>
      </w:tr>
      <w:tr w:rsidR="00432746" w:rsidRPr="00CF215E" w:rsidTr="00C85407">
        <w:trPr>
          <w:trHeight w:val="7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418,23</w:t>
            </w:r>
          </w:p>
        </w:tc>
        <w:tc>
          <w:tcPr>
            <w:tcW w:w="1972" w:type="dxa"/>
            <w:tcBorders>
              <w:bottom w:val="single" w:sz="4" w:space="0" w:color="000000"/>
              <w:right w:val="single" w:sz="4" w:space="0" w:color="000000"/>
            </w:tcBorders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418,23</w:t>
            </w:r>
          </w:p>
        </w:tc>
      </w:tr>
      <w:tr w:rsidR="00432746" w:rsidRPr="00CF215E" w:rsidTr="00C85407">
        <w:trPr>
          <w:trHeight w:val="273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4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46002</w:t>
            </w:r>
          </w:p>
        </w:tc>
        <w:tc>
          <w:tcPr>
            <w:tcW w:w="1972" w:type="dxa"/>
            <w:tcBorders>
              <w:right w:val="single" w:sz="4" w:space="0" w:color="000000"/>
            </w:tcBorders>
          </w:tcPr>
          <w:p w:rsidR="00432746" w:rsidRPr="00CF215E" w:rsidRDefault="00C85407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2746" w:rsidRPr="00CF215E">
              <w:rPr>
                <w:rFonts w:ascii="Times New Roman" w:hAnsi="Times New Roman" w:cs="Times New Roman"/>
                <w:sz w:val="24"/>
                <w:szCs w:val="24"/>
              </w:rPr>
              <w:t>6002</w:t>
            </w:r>
          </w:p>
        </w:tc>
      </w:tr>
      <w:tr w:rsidR="00432746" w:rsidRPr="00CF215E" w:rsidTr="00C85407">
        <w:trPr>
          <w:trHeight w:val="8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bottom w:val="single" w:sz="4" w:space="0" w:color="000000"/>
              <w:right w:val="single" w:sz="4" w:space="0" w:color="000000"/>
            </w:tcBorders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407" w:rsidRDefault="00C85407" w:rsidP="00432746">
      <w:pPr>
        <w:rPr>
          <w:rFonts w:ascii="Times New Roman" w:hAnsi="Times New Roman" w:cs="Times New Roman"/>
          <w:sz w:val="24"/>
          <w:szCs w:val="24"/>
        </w:rPr>
      </w:pPr>
      <w:bookmarkStart w:id="0" w:name="__RefHeading___Toc441153192"/>
      <w:bookmarkEnd w:id="0"/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3.2.4. Жилой фонд</w:t>
      </w:r>
    </w:p>
    <w:p w:rsidR="00432746" w:rsidRPr="00CF215E" w:rsidRDefault="00432746" w:rsidP="00C8540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Сводные данные, предоставленные по жилому фонду свидетельствуют, что общая площадь жилых домов в населенных пунктах на рассматриваемой территории составляет 277,6 </w:t>
      </w:r>
      <w:proofErr w:type="spellStart"/>
      <w:r w:rsidRPr="00CF215E">
        <w:rPr>
          <w:rFonts w:ascii="Times New Roman" w:hAnsi="Times New Roman" w:cs="Times New Roman"/>
          <w:sz w:val="24"/>
          <w:szCs w:val="24"/>
        </w:rPr>
        <w:t>тыс.кв.м</w:t>
      </w:r>
      <w:proofErr w:type="spellEnd"/>
      <w:r w:rsidRPr="00CF21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lastRenderedPageBreak/>
        <w:t xml:space="preserve">Общая площадь частного сектора 138,7 </w:t>
      </w:r>
      <w:proofErr w:type="spellStart"/>
      <w:r w:rsidRPr="00CF215E">
        <w:rPr>
          <w:rFonts w:ascii="Times New Roman" w:hAnsi="Times New Roman" w:cs="Times New Roman"/>
          <w:sz w:val="24"/>
          <w:szCs w:val="24"/>
        </w:rPr>
        <w:t>тыс.кв.м</w:t>
      </w:r>
      <w:proofErr w:type="spellEnd"/>
      <w:r w:rsidRPr="00CF215E">
        <w:rPr>
          <w:rFonts w:ascii="Times New Roman" w:hAnsi="Times New Roman" w:cs="Times New Roman"/>
          <w:sz w:val="24"/>
          <w:szCs w:val="24"/>
        </w:rPr>
        <w:t>.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Общая площадь многоквартирных домов 138,9 </w:t>
      </w:r>
      <w:proofErr w:type="spellStart"/>
      <w:r w:rsidRPr="00CF215E">
        <w:rPr>
          <w:rFonts w:ascii="Times New Roman" w:hAnsi="Times New Roman" w:cs="Times New Roman"/>
          <w:sz w:val="24"/>
          <w:szCs w:val="24"/>
        </w:rPr>
        <w:t>тыс.кв.м</w:t>
      </w:r>
      <w:proofErr w:type="spellEnd"/>
      <w:r w:rsidRPr="00CF215E">
        <w:rPr>
          <w:rFonts w:ascii="Times New Roman" w:hAnsi="Times New Roman" w:cs="Times New Roman"/>
          <w:sz w:val="24"/>
          <w:szCs w:val="24"/>
        </w:rPr>
        <w:t>.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Ввод жилья в эксплуатацию за 8 месяцев 2017 года – 8245,6 </w:t>
      </w:r>
      <w:proofErr w:type="spellStart"/>
      <w:r w:rsidRPr="00CF215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21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746" w:rsidRPr="00CF215E" w:rsidRDefault="00432746" w:rsidP="00C854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Темпы и объемы жилищного строительства достаточны для модернизации территории и качественного изменения уровня жизни населения.»</w:t>
      </w:r>
    </w:p>
    <w:p w:rsidR="00432746" w:rsidRPr="00C85407" w:rsidRDefault="00432746" w:rsidP="00432746">
      <w:pPr>
        <w:rPr>
          <w:rFonts w:ascii="Times New Roman" w:hAnsi="Times New Roman" w:cs="Times New Roman"/>
          <w:sz w:val="28"/>
          <w:szCs w:val="28"/>
        </w:rPr>
      </w:pPr>
      <w:r w:rsidRPr="00C85407">
        <w:rPr>
          <w:rFonts w:ascii="Times New Roman" w:hAnsi="Times New Roman" w:cs="Times New Roman"/>
          <w:sz w:val="28"/>
          <w:szCs w:val="28"/>
        </w:rPr>
        <w:t>Часть 3.5 Раздела 3.5 изложить в следующей редакции:</w:t>
      </w:r>
    </w:p>
    <w:p w:rsidR="00432746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«3.5. Списки объектов культурного наследия</w:t>
      </w:r>
    </w:p>
    <w:p w:rsidR="002E00FE" w:rsidRPr="00F043EC" w:rsidRDefault="002E00FE" w:rsidP="002E00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3EC">
        <w:rPr>
          <w:rFonts w:ascii="Times New Roman" w:hAnsi="Times New Roman" w:cs="Times New Roman"/>
          <w:b/>
          <w:sz w:val="24"/>
          <w:szCs w:val="24"/>
        </w:rPr>
        <w:t>Перечень объектов культурного наследия, расположенных на территории Ермолинского сельского поселения</w:t>
      </w:r>
    </w:p>
    <w:p w:rsidR="002E00FE" w:rsidRDefault="002E00FE" w:rsidP="002E00FE">
      <w:pPr>
        <w:rPr>
          <w:rFonts w:ascii="Times New Roman" w:hAnsi="Times New Roman" w:cs="Times New Roman"/>
          <w:b/>
          <w:sz w:val="24"/>
          <w:szCs w:val="24"/>
        </w:rPr>
      </w:pPr>
      <w:r w:rsidRPr="00307479">
        <w:rPr>
          <w:rFonts w:ascii="Times New Roman" w:hAnsi="Times New Roman" w:cs="Times New Roman"/>
          <w:b/>
          <w:sz w:val="24"/>
          <w:szCs w:val="24"/>
        </w:rPr>
        <w:t>Объекты культурного наследия федерального значения</w:t>
      </w:r>
    </w:p>
    <w:p w:rsidR="002E00FE" w:rsidRPr="00307479" w:rsidRDefault="002E00FE" w:rsidP="002E00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14</w:t>
      </w:r>
    </w:p>
    <w:tbl>
      <w:tblPr>
        <w:tblW w:w="9923" w:type="dxa"/>
        <w:tblCellSpacing w:w="0" w:type="dxa"/>
        <w:tblInd w:w="-1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1559"/>
        <w:gridCol w:w="3402"/>
        <w:gridCol w:w="1276"/>
        <w:gridCol w:w="2947"/>
      </w:tblGrid>
      <w:tr w:rsidR="002E00FE" w:rsidRPr="0089723B" w:rsidTr="00390EFA">
        <w:trPr>
          <w:trHeight w:val="945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00FE" w:rsidRPr="0089723B" w:rsidRDefault="002E00FE" w:rsidP="0039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00FE" w:rsidRPr="0089723B" w:rsidRDefault="002E00FE" w:rsidP="0039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памятника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00FE" w:rsidRPr="0089723B" w:rsidRDefault="002E00FE" w:rsidP="0039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00FE" w:rsidRPr="0089723B" w:rsidRDefault="002E00FE" w:rsidP="0039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9723B">
              <w:rPr>
                <w:rFonts w:ascii="Times New Roman" w:eastAsia="Times New Roman" w:hAnsi="Times New Roman" w:cs="Times New Roman"/>
                <w:b/>
                <w:color w:val="000000"/>
              </w:rPr>
              <w:t>датировка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00FE" w:rsidRPr="0089723B" w:rsidRDefault="002E00FE" w:rsidP="002E00FE">
            <w:pPr>
              <w:spacing w:after="0" w:line="240" w:lineRule="auto"/>
              <w:ind w:right="4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Местонахождение</w:t>
            </w:r>
          </w:p>
        </w:tc>
      </w:tr>
      <w:tr w:rsidR="002E00FE" w:rsidRPr="002E00FE" w:rsidTr="00390EFA">
        <w:trPr>
          <w:trHeight w:val="945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00FE" w:rsidRPr="002E00FE" w:rsidRDefault="002E00FE" w:rsidP="0039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E00F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0FE" w:rsidRPr="002E00FE" w:rsidRDefault="002E00FE" w:rsidP="00390E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E00FE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0FE" w:rsidRPr="002E00FE" w:rsidRDefault="002E00FE" w:rsidP="00390E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E0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Ансамбль </w:t>
            </w:r>
            <w:proofErr w:type="spellStart"/>
            <w:r w:rsidRPr="002E00FE">
              <w:rPr>
                <w:rFonts w:ascii="Times New Roman" w:eastAsia="Times New Roman" w:hAnsi="Times New Roman" w:cs="Times New Roman"/>
                <w:sz w:val="24"/>
                <w:szCs w:val="24"/>
              </w:rPr>
              <w:t>Вяжищского</w:t>
            </w:r>
            <w:proofErr w:type="spellEnd"/>
            <w:r w:rsidRPr="002E0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монастыря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0FE" w:rsidRPr="002E00FE" w:rsidRDefault="002E00FE" w:rsidP="00390E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E00FE">
              <w:rPr>
                <w:rFonts w:ascii="Times New Roman" w:eastAsia="Times New Roman" w:hAnsi="Times New Roman" w:cs="Times New Roman"/>
                <w:sz w:val="24"/>
                <w:szCs w:val="24"/>
              </w:rPr>
              <w:t>XVII в.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0FE" w:rsidRPr="002E00FE" w:rsidRDefault="002E00FE" w:rsidP="00390E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E0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Новгородский район, д. </w:t>
            </w:r>
            <w:proofErr w:type="spellStart"/>
            <w:r w:rsidRPr="002E00FE">
              <w:rPr>
                <w:rFonts w:ascii="Times New Roman" w:eastAsia="Times New Roman" w:hAnsi="Times New Roman" w:cs="Times New Roman"/>
                <w:sz w:val="24"/>
                <w:szCs w:val="24"/>
              </w:rPr>
              <w:t>Вяжищи</w:t>
            </w:r>
            <w:proofErr w:type="spellEnd"/>
          </w:p>
        </w:tc>
      </w:tr>
      <w:tr w:rsidR="002E00FE" w:rsidRPr="002E00FE" w:rsidTr="002E00FE">
        <w:trPr>
          <w:trHeight w:val="945"/>
          <w:tblCellSpacing w:w="0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00FE" w:rsidRPr="002E00FE" w:rsidRDefault="002E00FE" w:rsidP="0039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0FE" w:rsidRPr="002E00FE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FE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0FE" w:rsidRPr="002E00FE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FE">
              <w:rPr>
                <w:rFonts w:ascii="Times New Roman" w:eastAsia="Times New Roman" w:hAnsi="Times New Roman" w:cs="Times New Roman"/>
                <w:sz w:val="24"/>
                <w:szCs w:val="24"/>
              </w:rPr>
              <w:t>Сырков монастырь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0FE" w:rsidRPr="002E00FE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FE">
              <w:rPr>
                <w:rFonts w:ascii="Times New Roman" w:eastAsia="Times New Roman" w:hAnsi="Times New Roman" w:cs="Times New Roman"/>
                <w:sz w:val="24"/>
                <w:szCs w:val="24"/>
              </w:rPr>
              <w:t>XVI в.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0FE" w:rsidRPr="002E00FE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Новгородский район, д. </w:t>
            </w:r>
            <w:proofErr w:type="spellStart"/>
            <w:r w:rsidRPr="002E00FE">
              <w:rPr>
                <w:rFonts w:ascii="Times New Roman" w:eastAsia="Times New Roman" w:hAnsi="Times New Roman" w:cs="Times New Roman"/>
                <w:sz w:val="24"/>
                <w:szCs w:val="24"/>
              </w:rPr>
              <w:t>Сырково</w:t>
            </w:r>
            <w:proofErr w:type="spellEnd"/>
            <w:r w:rsidRPr="002E00FE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Технический проезд, д. 3</w:t>
            </w:r>
          </w:p>
        </w:tc>
      </w:tr>
    </w:tbl>
    <w:p w:rsidR="002E00FE" w:rsidRPr="002E00FE" w:rsidRDefault="002E00FE" w:rsidP="002E00FE">
      <w:pPr>
        <w:rPr>
          <w:rFonts w:ascii="Times New Roman" w:hAnsi="Times New Roman" w:cs="Times New Roman"/>
          <w:b/>
          <w:sz w:val="24"/>
          <w:szCs w:val="24"/>
        </w:rPr>
      </w:pPr>
    </w:p>
    <w:p w:rsidR="002E00FE" w:rsidRDefault="002E00FE" w:rsidP="002E00FE">
      <w:pPr>
        <w:rPr>
          <w:rFonts w:ascii="Times New Roman" w:hAnsi="Times New Roman" w:cs="Times New Roman"/>
          <w:b/>
          <w:sz w:val="24"/>
          <w:szCs w:val="24"/>
        </w:rPr>
      </w:pPr>
      <w:r w:rsidRPr="002E00FE">
        <w:rPr>
          <w:rFonts w:ascii="Times New Roman" w:hAnsi="Times New Roman" w:cs="Times New Roman"/>
          <w:b/>
          <w:sz w:val="24"/>
          <w:szCs w:val="24"/>
        </w:rPr>
        <w:t>Объекты культурного наследия регионального значения</w:t>
      </w:r>
    </w:p>
    <w:p w:rsidR="002E00FE" w:rsidRPr="002E00FE" w:rsidRDefault="002E00FE" w:rsidP="002E00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15</w:t>
      </w:r>
    </w:p>
    <w:tbl>
      <w:tblPr>
        <w:tblW w:w="981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1265"/>
        <w:gridCol w:w="3523"/>
        <w:gridCol w:w="1275"/>
        <w:gridCol w:w="2977"/>
      </w:tblGrid>
      <w:tr w:rsidR="002E00FE" w:rsidRPr="002E00FE" w:rsidTr="00390EFA">
        <w:trPr>
          <w:trHeight w:val="11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0FE" w:rsidRPr="002E00FE" w:rsidRDefault="002E00FE" w:rsidP="0039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00FE" w:rsidRPr="002E00FE" w:rsidRDefault="002E00FE" w:rsidP="0039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памятника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0FE" w:rsidRPr="002E00FE" w:rsidRDefault="002E00FE" w:rsidP="0039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0FE" w:rsidRPr="002E00FE" w:rsidRDefault="002E00FE" w:rsidP="0039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датировка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0FE" w:rsidRPr="002E00FE" w:rsidRDefault="002E00FE" w:rsidP="0039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</w:tr>
      <w:tr w:rsidR="002E00FE" w:rsidRPr="005A0588" w:rsidTr="00390EFA">
        <w:trPr>
          <w:trHeight w:val="11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ансамбль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Вяжищинский</w:t>
            </w:r>
            <w:proofErr w:type="spellEnd"/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монастырь. Сад регулярно-пейзажной планировки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XVIII-XIX вв.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Новгородский район, д. </w:t>
            </w:r>
            <w:proofErr w:type="spellStart"/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Вяжищи</w:t>
            </w:r>
            <w:proofErr w:type="spellEnd"/>
          </w:p>
        </w:tc>
      </w:tr>
      <w:tr w:rsidR="002E00FE" w:rsidRPr="005A0588" w:rsidTr="00390EFA">
        <w:trPr>
          <w:trHeight w:val="11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0FE" w:rsidRPr="005A0588" w:rsidRDefault="002E00FE" w:rsidP="0039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ансамбль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Сырков монастырь. Парк пейзажной планировки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XVI-XIX вв.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Новгородский район, д. </w:t>
            </w:r>
            <w:proofErr w:type="spellStart"/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Сырково</w:t>
            </w:r>
            <w:proofErr w:type="spellEnd"/>
          </w:p>
        </w:tc>
      </w:tr>
      <w:tr w:rsidR="002E00FE" w:rsidRPr="005A0588" w:rsidTr="00390EFA">
        <w:trPr>
          <w:trHeight w:val="1170"/>
          <w:tblCellSpacing w:w="0" w:type="dxa"/>
        </w:trPr>
        <w:tc>
          <w:tcPr>
            <w:tcW w:w="98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0FE" w:rsidRPr="002E00FE" w:rsidRDefault="002E00FE" w:rsidP="002E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0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Перечень памятников истории, увековечивающих события Великой Отечественной войны</w:t>
            </w:r>
          </w:p>
        </w:tc>
      </w:tr>
      <w:tr w:rsidR="002E00FE" w:rsidRPr="005A0588" w:rsidTr="00390EFA">
        <w:trPr>
          <w:trHeight w:val="117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FE" w:rsidRPr="005A0588" w:rsidRDefault="002E00FE" w:rsidP="0039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Братская могила воинов Советской Армии, погибших в период Великой Отечественной войны 1941-1945 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1941-1945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Новгородский район, д. Березовка</w:t>
            </w:r>
          </w:p>
        </w:tc>
      </w:tr>
      <w:tr w:rsidR="002E00FE" w:rsidRPr="005A0588" w:rsidTr="00390EFA">
        <w:trPr>
          <w:trHeight w:val="11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0FE" w:rsidRPr="005A0588" w:rsidRDefault="002E00FE" w:rsidP="0039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Братская могила воинов Советской Армии, погибших в период Великой Отечественной войны 1941-1945 гг.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1941-1945 гг.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Новгородский район, д. </w:t>
            </w:r>
            <w:proofErr w:type="spellStart"/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Вашково</w:t>
            </w:r>
            <w:proofErr w:type="spellEnd"/>
          </w:p>
        </w:tc>
      </w:tr>
      <w:tr w:rsidR="002E00FE" w:rsidRPr="005A0588" w:rsidTr="00390EFA">
        <w:trPr>
          <w:trHeight w:val="11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0FE" w:rsidRPr="005A0588" w:rsidRDefault="002E00FE" w:rsidP="0039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Братская могила воинов Советской Армии, погибших в период Великой Отечественной войны 1941-1945 гг.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1941-1945 гг.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Новгородский район, д. </w:t>
            </w:r>
            <w:proofErr w:type="spellStart"/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Вашково</w:t>
            </w:r>
            <w:proofErr w:type="spellEnd"/>
          </w:p>
        </w:tc>
      </w:tr>
      <w:tr w:rsidR="002E00FE" w:rsidRPr="005A0588" w:rsidTr="00390EFA">
        <w:trPr>
          <w:trHeight w:val="11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0FE" w:rsidRPr="005A0588" w:rsidRDefault="002E00FE" w:rsidP="0039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Братская могила воинов Советской Армии, погибших в период Великой Отечественной войны 1941-1945 гг.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1941-1945 гг.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Новгородский район, д. </w:t>
            </w:r>
            <w:proofErr w:type="spellStart"/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Видогощь</w:t>
            </w:r>
            <w:proofErr w:type="spellEnd"/>
          </w:p>
        </w:tc>
      </w:tr>
      <w:tr w:rsidR="002E00FE" w:rsidRPr="005A0588" w:rsidTr="00390EFA">
        <w:trPr>
          <w:trHeight w:val="11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0FE" w:rsidRPr="005A0588" w:rsidRDefault="002E00FE" w:rsidP="0039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Братская могила воинов Советской Армии, погибших в период Великой Отечественной войны 1941-1945 гг.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1941-1945 гг.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Новгородский район, д. </w:t>
            </w:r>
            <w:proofErr w:type="spellStart"/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Вяжищи</w:t>
            </w:r>
            <w:proofErr w:type="spellEnd"/>
          </w:p>
        </w:tc>
      </w:tr>
      <w:tr w:rsidR="002E00FE" w:rsidRPr="005A0588" w:rsidTr="00390EFA">
        <w:trPr>
          <w:trHeight w:val="11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0FE" w:rsidRPr="005A0588" w:rsidRDefault="002E00FE" w:rsidP="0039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Братская могила воинов Советской Армии, погибших в период Великой Отечественной войны 1941-1945 гг.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1941-1945 гг.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Новгородский район, д. </w:t>
            </w:r>
            <w:proofErr w:type="spellStart"/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Ермолино</w:t>
            </w:r>
            <w:proofErr w:type="spellEnd"/>
          </w:p>
        </w:tc>
      </w:tr>
      <w:tr w:rsidR="002E00FE" w:rsidRPr="005A0588" w:rsidTr="00390EFA">
        <w:trPr>
          <w:trHeight w:val="11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0FE" w:rsidRPr="005A0588" w:rsidRDefault="002E00FE" w:rsidP="0039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Братская могила воинов Советской Армии, погибших в период Великой Отечественной войны 1941-1945 гг.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1941-1945 гг.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Новгородский район, д. </w:t>
            </w:r>
            <w:proofErr w:type="spellStart"/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Люболяды</w:t>
            </w:r>
            <w:proofErr w:type="spellEnd"/>
          </w:p>
        </w:tc>
      </w:tr>
      <w:tr w:rsidR="002E00FE" w:rsidRPr="005A0588" w:rsidTr="00390EFA">
        <w:trPr>
          <w:trHeight w:val="11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0FE" w:rsidRPr="005A0588" w:rsidRDefault="002E00FE" w:rsidP="0039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Братская могила воинов Советской Армии, погибших в период Великой Отечественной войны 1941-1945 гг.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1941-1944 гг.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Новгородский район, д. </w:t>
            </w:r>
            <w:proofErr w:type="spellStart"/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Сырково</w:t>
            </w:r>
            <w:proofErr w:type="spellEnd"/>
          </w:p>
        </w:tc>
      </w:tr>
      <w:tr w:rsidR="002E00FE" w:rsidRPr="005A0588" w:rsidTr="00390EFA">
        <w:trPr>
          <w:trHeight w:val="11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0FE" w:rsidRDefault="002E00FE" w:rsidP="0039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00FE" w:rsidRPr="005A0588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0FE" w:rsidRPr="00CF215E" w:rsidRDefault="002E00FE" w:rsidP="0039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Дом жилой помещицы Григоровой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0FE" w:rsidRPr="00CF215E" w:rsidRDefault="002E00FE" w:rsidP="0039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1841 г. нач. XX в.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0FE" w:rsidRPr="00CF215E" w:rsidRDefault="002E00FE" w:rsidP="0039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Великий Новгород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д.2</w:t>
            </w:r>
          </w:p>
        </w:tc>
      </w:tr>
      <w:tr w:rsidR="002E00FE" w:rsidRPr="005A0588" w:rsidTr="00390EFA">
        <w:trPr>
          <w:trHeight w:val="11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0FE" w:rsidRDefault="002E00FE" w:rsidP="0039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00FE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Памятный знак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0FE" w:rsidRPr="00CF215E" w:rsidRDefault="002E00FE" w:rsidP="0039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гибели Героев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Г.Телегина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(1914-1944гг.)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В.Литвинова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(1919-1944гг.), 1944г.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0FE" w:rsidRPr="00CF215E" w:rsidRDefault="002E00FE" w:rsidP="0039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 г.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0FE" w:rsidRPr="00CF215E" w:rsidRDefault="002E00FE" w:rsidP="0039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Новгородский район, </w:t>
            </w:r>
            <w:proofErr w:type="spellStart"/>
            <w:r w:rsidRPr="005A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Кшентицы</w:t>
            </w:r>
            <w:proofErr w:type="spellEnd"/>
          </w:p>
        </w:tc>
      </w:tr>
    </w:tbl>
    <w:p w:rsidR="002E00FE" w:rsidRPr="005A0588" w:rsidRDefault="002E00FE" w:rsidP="002E00FE">
      <w:pPr>
        <w:rPr>
          <w:rFonts w:ascii="Times New Roman" w:hAnsi="Times New Roman" w:cs="Times New Roman"/>
          <w:sz w:val="24"/>
          <w:szCs w:val="24"/>
        </w:rPr>
      </w:pPr>
    </w:p>
    <w:p w:rsidR="002E00FE" w:rsidRDefault="002E00FE" w:rsidP="002E00FE">
      <w:pPr>
        <w:rPr>
          <w:rFonts w:ascii="Times New Roman" w:hAnsi="Times New Roman" w:cs="Times New Roman"/>
          <w:b/>
          <w:sz w:val="24"/>
          <w:szCs w:val="24"/>
        </w:rPr>
      </w:pPr>
      <w:r w:rsidRPr="00F043EC">
        <w:rPr>
          <w:rFonts w:ascii="Times New Roman" w:hAnsi="Times New Roman" w:cs="Times New Roman"/>
          <w:b/>
          <w:sz w:val="24"/>
          <w:szCs w:val="24"/>
        </w:rPr>
        <w:t>Выявленные объекты культурного наследия</w:t>
      </w:r>
    </w:p>
    <w:p w:rsidR="002E00FE" w:rsidRPr="00F043EC" w:rsidRDefault="002E00FE" w:rsidP="002E00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16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2"/>
        <w:gridCol w:w="1292"/>
        <w:gridCol w:w="5189"/>
      </w:tblGrid>
      <w:tr w:rsidR="002E00FE" w:rsidRPr="0089723B" w:rsidTr="00390EF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0FE" w:rsidRPr="0089723B" w:rsidRDefault="002E00FE" w:rsidP="0039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0FE" w:rsidRPr="0089723B" w:rsidRDefault="002E00FE" w:rsidP="0039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Датировка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00FE" w:rsidRPr="0089723B" w:rsidRDefault="002E00FE" w:rsidP="0039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Местонахождение</w:t>
            </w:r>
          </w:p>
        </w:tc>
      </w:tr>
      <w:tr w:rsidR="002E00FE" w:rsidRPr="0089723B" w:rsidTr="00390EF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тыс. до н.э.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д.Григорово</w:t>
            </w:r>
            <w:proofErr w:type="spellEnd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территории усадьбы бывшей учительской семинарии</w:t>
            </w:r>
          </w:p>
        </w:tc>
      </w:tr>
      <w:tr w:rsidR="002E00FE" w:rsidRPr="0089723B" w:rsidTr="00390EF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Руины Богоявленского монастыря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XIVвв</w:t>
            </w:r>
            <w:proofErr w:type="spellEnd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д.Григорово</w:t>
            </w:r>
            <w:proofErr w:type="spellEnd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1,1 км к С-СВ, в 0,6 км северо-восточнее переезда через ж/д Новгород-Луга</w:t>
            </w:r>
          </w:p>
        </w:tc>
      </w:tr>
      <w:tr w:rsidR="002E00FE" w:rsidRPr="0089723B" w:rsidTr="00390EF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Ансамбль </w:t>
            </w:r>
            <w:proofErr w:type="spellStart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Вяжищского</w:t>
            </w:r>
            <w:proofErr w:type="spellEnd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монастыря, XVII-XIX вв.: корпус северный, </w:t>
            </w:r>
            <w:proofErr w:type="spellStart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сестренский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XVII-XVIII вв.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Вяжищи</w:t>
            </w:r>
            <w:proofErr w:type="spellEnd"/>
          </w:p>
        </w:tc>
      </w:tr>
      <w:tr w:rsidR="002E00FE" w:rsidRPr="0089723B" w:rsidTr="00390EF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Ансамбль </w:t>
            </w:r>
            <w:proofErr w:type="spellStart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Вяжищского</w:t>
            </w:r>
            <w:proofErr w:type="spellEnd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монастыря, XVII-XIX вв.: собор Никольский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1681-1683 гг.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Вяжищи</w:t>
            </w:r>
            <w:proofErr w:type="spellEnd"/>
          </w:p>
        </w:tc>
      </w:tr>
      <w:tr w:rsidR="002E00FE" w:rsidRPr="0089723B" w:rsidTr="00390EF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Ансамбль </w:t>
            </w:r>
            <w:proofErr w:type="spellStart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Вяжищского</w:t>
            </w:r>
            <w:proofErr w:type="spellEnd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монастыря, XVII-XIX вв.: стены и башни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 в.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Вяжищи</w:t>
            </w:r>
            <w:proofErr w:type="spellEnd"/>
          </w:p>
        </w:tc>
      </w:tr>
      <w:tr w:rsidR="002E00FE" w:rsidRPr="0089723B" w:rsidTr="00390EF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Ансамбль </w:t>
            </w:r>
            <w:proofErr w:type="spellStart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Вяжищского</w:t>
            </w:r>
            <w:proofErr w:type="spellEnd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монастыря, XVII-XIX вв.: трапезная с церквами Вознесения и Иоанна Богослова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1698-1708 гг.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Вяжищи</w:t>
            </w:r>
            <w:proofErr w:type="spellEnd"/>
          </w:p>
        </w:tc>
      </w:tr>
      <w:tr w:rsidR="002E00FE" w:rsidRPr="0089723B" w:rsidTr="00390EF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Сырков монастырь, XVI в.: собор иконы Владимирской Божией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1554 г.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Сырково</w:t>
            </w:r>
            <w:proofErr w:type="spellEnd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E00FE" w:rsidRPr="0089723B" w:rsidTr="00390EF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Сырков монастырь, XVI в.: трапезная с церковью Вознесения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 г.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Сырково</w:t>
            </w:r>
            <w:proofErr w:type="spellEnd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Технический проезд, </w:t>
            </w:r>
            <w:proofErr w:type="gramStart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</w:tr>
      <w:tr w:rsidR="002E00FE" w:rsidRPr="0089723B" w:rsidTr="00390EF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Сырков монастырь, XVI в.: корпус монастырский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 в.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Сырково</w:t>
            </w:r>
            <w:proofErr w:type="spellEnd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ул.Техническая,3</w:t>
            </w:r>
          </w:p>
        </w:tc>
      </w:tr>
      <w:tr w:rsidR="002E00FE" w:rsidRPr="0089723B" w:rsidTr="00390EF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Могила архиепископа </w:t>
            </w:r>
            <w:proofErr w:type="spellStart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Евфимия</w:t>
            </w:r>
            <w:proofErr w:type="spellEnd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(1429-1458)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XV в.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Вяжищи</w:t>
            </w:r>
            <w:proofErr w:type="spellEnd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территория </w:t>
            </w:r>
            <w:proofErr w:type="spellStart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Вяжищского</w:t>
            </w:r>
            <w:proofErr w:type="spellEnd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монастыря</w:t>
            </w:r>
          </w:p>
        </w:tc>
      </w:tr>
      <w:tr w:rsidR="002E00FE" w:rsidRPr="0089723B" w:rsidTr="00390EFA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Памятное место </w:t>
            </w:r>
            <w:proofErr w:type="spellStart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б.д.Заполье</w:t>
            </w:r>
            <w:proofErr w:type="spellEnd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уничтоженной фашистами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1941-1942 гг.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E00FE" w:rsidRPr="0089723B" w:rsidRDefault="002E00FE" w:rsidP="0039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Нащи</w:t>
            </w:r>
            <w:proofErr w:type="spellEnd"/>
            <w:r w:rsidRPr="0089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урочище "Заполье"</w:t>
            </w:r>
          </w:p>
        </w:tc>
      </w:tr>
    </w:tbl>
    <w:p w:rsidR="002E00FE" w:rsidRPr="0089723B" w:rsidRDefault="002E00FE" w:rsidP="002E00FE">
      <w:pPr>
        <w:rPr>
          <w:rFonts w:ascii="Times New Roman" w:hAnsi="Times New Roman" w:cs="Times New Roman"/>
          <w:sz w:val="24"/>
          <w:szCs w:val="24"/>
        </w:rPr>
      </w:pPr>
    </w:p>
    <w:p w:rsidR="00432746" w:rsidRPr="00CF215E" w:rsidRDefault="00432746" w:rsidP="00C854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25.06.2002г. №73-ФЗ «Об объектах культурного значения (памятниках истории и культуры) народов РФ», закона Новгородской области от 05.01.2004г. №226-ОЗ «Об объектах культурного наследия (памятниках истории и культуры) на территории Новгородской области » </w:t>
      </w:r>
      <w:r w:rsidRPr="004613B0">
        <w:rPr>
          <w:rFonts w:ascii="Times New Roman" w:hAnsi="Times New Roman" w:cs="Times New Roman"/>
          <w:sz w:val="24"/>
          <w:szCs w:val="24"/>
        </w:rPr>
        <w:t xml:space="preserve">и Положением о </w:t>
      </w:r>
      <w:r w:rsidRPr="004613B0">
        <w:rPr>
          <w:rFonts w:ascii="Times New Roman" w:hAnsi="Times New Roman" w:cs="Times New Roman"/>
          <w:sz w:val="24"/>
          <w:szCs w:val="24"/>
        </w:rPr>
        <w:lastRenderedPageBreak/>
        <w:t>зонах охраны объектов культурного наследия (памятников истории и культуры) народов РФ, утвержденных поста</w:t>
      </w:r>
      <w:r w:rsidR="004613B0" w:rsidRPr="004613B0">
        <w:rPr>
          <w:rFonts w:ascii="Times New Roman" w:hAnsi="Times New Roman" w:cs="Times New Roman"/>
          <w:sz w:val="24"/>
          <w:szCs w:val="24"/>
        </w:rPr>
        <w:t>новлением Правительства РФ от 12</w:t>
      </w:r>
      <w:r w:rsidRPr="004613B0">
        <w:rPr>
          <w:rFonts w:ascii="Times New Roman" w:hAnsi="Times New Roman" w:cs="Times New Roman"/>
          <w:sz w:val="24"/>
          <w:szCs w:val="24"/>
        </w:rPr>
        <w:t xml:space="preserve"> </w:t>
      </w:r>
      <w:r w:rsidR="004613B0" w:rsidRPr="004613B0">
        <w:rPr>
          <w:rFonts w:ascii="Times New Roman" w:hAnsi="Times New Roman" w:cs="Times New Roman"/>
          <w:sz w:val="24"/>
          <w:szCs w:val="24"/>
        </w:rPr>
        <w:t>сентября 2015 г. № 972</w:t>
      </w:r>
      <w:r w:rsidRPr="004613B0">
        <w:rPr>
          <w:rFonts w:ascii="Times New Roman" w:hAnsi="Times New Roman" w:cs="Times New Roman"/>
          <w:sz w:val="24"/>
          <w:szCs w:val="24"/>
        </w:rPr>
        <w:t>,</w:t>
      </w:r>
      <w:r w:rsidRPr="00CF215E">
        <w:rPr>
          <w:rFonts w:ascii="Times New Roman" w:hAnsi="Times New Roman" w:cs="Times New Roman"/>
          <w:sz w:val="24"/>
          <w:szCs w:val="24"/>
        </w:rPr>
        <w:t xml:space="preserve"> и  положений «Инструкции по организации зон охраны недвижимых памятников истории культуры СССР», утвержденной приказом Министерства культуры СССР от 24.01.1986 г. №33, выполнение любой хозяйственной деятельности на земельных участках, прилегающих к вышеперечисленным памятникам должно быть предварительно согласовано с </w:t>
      </w:r>
      <w:r w:rsidR="00566D2F">
        <w:rPr>
          <w:rFonts w:ascii="Times New Roman" w:hAnsi="Times New Roman" w:cs="Times New Roman"/>
          <w:sz w:val="24"/>
          <w:szCs w:val="24"/>
        </w:rPr>
        <w:t xml:space="preserve">региональным </w:t>
      </w:r>
      <w:r w:rsidRPr="00CF215E"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566D2F">
        <w:rPr>
          <w:rFonts w:ascii="Times New Roman" w:hAnsi="Times New Roman" w:cs="Times New Roman"/>
          <w:sz w:val="24"/>
          <w:szCs w:val="24"/>
        </w:rPr>
        <w:t>охраны объектов культурного наследия</w:t>
      </w:r>
      <w:r w:rsidRPr="00CF215E">
        <w:rPr>
          <w:rFonts w:ascii="Times New Roman" w:hAnsi="Times New Roman" w:cs="Times New Roman"/>
          <w:sz w:val="24"/>
          <w:szCs w:val="24"/>
        </w:rPr>
        <w:t>.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</w:p>
    <w:p w:rsidR="00432746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Раздел 3.7. «Градостроительные ограничения» дополнить </w:t>
      </w:r>
      <w:r w:rsidR="00EB7340">
        <w:rPr>
          <w:rFonts w:ascii="Times New Roman" w:hAnsi="Times New Roman" w:cs="Times New Roman"/>
          <w:sz w:val="24"/>
          <w:szCs w:val="24"/>
        </w:rPr>
        <w:t>следующим пунктом</w:t>
      </w:r>
      <w:r w:rsidR="00960E2C">
        <w:rPr>
          <w:rFonts w:ascii="Times New Roman" w:hAnsi="Times New Roman" w:cs="Times New Roman"/>
          <w:sz w:val="24"/>
          <w:szCs w:val="24"/>
        </w:rPr>
        <w:t>:</w:t>
      </w:r>
    </w:p>
    <w:p w:rsidR="00EB7340" w:rsidRPr="00960E2C" w:rsidRDefault="00960E2C" w:rsidP="00960E2C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EB7340" w:rsidRPr="00960E2C">
        <w:rPr>
          <w:rFonts w:ascii="Times New Roman" w:hAnsi="Times New Roman" w:cs="Times New Roman"/>
          <w:b/>
        </w:rPr>
        <w:t>Охранные зоны газораспределительных сетей</w:t>
      </w:r>
      <w:r>
        <w:rPr>
          <w:rFonts w:ascii="Times New Roman" w:hAnsi="Times New Roman" w:cs="Times New Roman"/>
          <w:b/>
        </w:rPr>
        <w:t>.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Статья 35. Охранные зоны газораспределительных сетей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1. В соответствии с Постановлением Правительства РФ от 20.11.2000 N 878 "Об утверждении Правил охраны газораспределительных сетей"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запрещается: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а) строить объекты жилищно-гражданского и производственного назначения;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д) устраивать свалки и склады, разливать растворы кислот, солей, щелочей и других химически активных веществ;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ж) разводить огонь и размещать источники огня;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з) 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л) самовольно подключаться к газораспределительным сетям.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2.</w:t>
      </w:r>
      <w:r w:rsidRPr="00960E2C">
        <w:rPr>
          <w:rFonts w:ascii="Times New Roman" w:hAnsi="Times New Roman" w:cs="Times New Roman"/>
        </w:rPr>
        <w:tab/>
        <w:t xml:space="preserve">Лесохозяйственные, сельскохозяйственные и другие работы, не подпадающие под вышеуказанные ограничения и не связанные с нарушением земельного горизонта и обработкой </w:t>
      </w:r>
      <w:r w:rsidRPr="00960E2C">
        <w:rPr>
          <w:rFonts w:ascii="Times New Roman" w:hAnsi="Times New Roman" w:cs="Times New Roman"/>
        </w:rPr>
        <w:lastRenderedPageBreak/>
        <w:t>почвы на глубину более 0,3 метра,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3.</w:t>
      </w:r>
      <w:r w:rsidRPr="00960E2C">
        <w:rPr>
          <w:rFonts w:ascii="Times New Roman" w:hAnsi="Times New Roman" w:cs="Times New Roman"/>
        </w:rPr>
        <w:tab/>
        <w:t>Хозяйственная деятельность в охранных зонах газораспределительных сетей, не предусмотренная вышеуказанными пунктами настоящих Правил,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4.</w:t>
      </w:r>
      <w:r w:rsidRPr="00960E2C">
        <w:rPr>
          <w:rFonts w:ascii="Times New Roman" w:hAnsi="Times New Roman" w:cs="Times New Roman"/>
        </w:rPr>
        <w:tab/>
        <w:t xml:space="preserve">Исходя из положений Правил охраны магистральных трубопроводов, утвержденных Постановлением Госгортехнадзора России от 22.04.1992 г. № 9 установлено следующее: в </w:t>
      </w:r>
      <w:proofErr w:type="gramStart"/>
      <w:r w:rsidRPr="00960E2C">
        <w:rPr>
          <w:rFonts w:ascii="Times New Roman" w:hAnsi="Times New Roman" w:cs="Times New Roman"/>
        </w:rPr>
        <w:t>охранных зонах трубопроводов без письменного разрешения предприятий трубопроводного транспорта</w:t>
      </w:r>
      <w:proofErr w:type="gramEnd"/>
      <w:r w:rsidRPr="00960E2C">
        <w:rPr>
          <w:rFonts w:ascii="Times New Roman" w:hAnsi="Times New Roman" w:cs="Times New Roman"/>
        </w:rPr>
        <w:t xml:space="preserve"> запрещается: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а) возводить любые постройки и сооружения;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б) 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заготовку льда;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в) 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г) производить мелиоративные земляные работы, сооружать оросительные и осушительные системы;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д) производить всякого рода открытые и подземные, горные, строительные, монтажные и взрывные работы, планировку грунта.</w:t>
      </w:r>
    </w:p>
    <w:p w:rsidR="00960E2C" w:rsidRDefault="00960E2C" w:rsidP="00EB7340">
      <w:pPr>
        <w:ind w:firstLine="567"/>
        <w:jc w:val="both"/>
        <w:rPr>
          <w:rFonts w:ascii="Times New Roman" w:hAnsi="Times New Roman" w:cs="Times New Roman"/>
        </w:rPr>
      </w:pP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EB7340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CF215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«6.  Перечень земельных участков, которые включаются в границы населенных пунктов, входящих в состав поселения, или исключаются из их границ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1873"/>
        <w:gridCol w:w="1146"/>
        <w:gridCol w:w="2106"/>
        <w:gridCol w:w="2499"/>
      </w:tblGrid>
      <w:tr w:rsidR="00432746" w:rsidRPr="00960E2C" w:rsidTr="00731F67"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Площадь, га</w:t>
            </w:r>
          </w:p>
        </w:tc>
        <w:tc>
          <w:tcPr>
            <w:tcW w:w="2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Категория земель и функциональные зоны</w:t>
            </w:r>
          </w:p>
        </w:tc>
      </w:tr>
      <w:tr w:rsidR="00432746" w:rsidRPr="00960E2C" w:rsidTr="00731F67">
        <w:tc>
          <w:tcPr>
            <w:tcW w:w="9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предыдущие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новые</w:t>
            </w:r>
          </w:p>
        </w:tc>
      </w:tr>
      <w:tr w:rsidR="00432746" w:rsidRPr="00960E2C" w:rsidTr="00731F67"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5</w:t>
            </w:r>
          </w:p>
        </w:tc>
      </w:tr>
      <w:tr w:rsidR="00432746" w:rsidRPr="00960E2C" w:rsidTr="00960E2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731F67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земельных участков из </w:t>
            </w:r>
            <w:r w:rsidR="00432746" w:rsidRPr="00960E2C">
              <w:rPr>
                <w:rFonts w:ascii="Times New Roman" w:hAnsi="Times New Roman" w:cs="Times New Roman"/>
              </w:rPr>
              <w:t>границы населенных пунктов</w:t>
            </w:r>
          </w:p>
        </w:tc>
      </w:tr>
      <w:tr w:rsidR="00432746" w:rsidRPr="00960E2C" w:rsidTr="00731F67"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46" w:rsidRPr="00960E2C" w:rsidRDefault="00731F67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53:11:0800507:3</w:t>
            </w:r>
            <w:r w:rsidR="003B053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 xml:space="preserve">Ермолинское сельское поселение, </w:t>
            </w:r>
          </w:p>
          <w:p w:rsidR="00432746" w:rsidRPr="00960E2C" w:rsidRDefault="00432746" w:rsidP="00731F6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д.</w:t>
            </w:r>
            <w:r w:rsidR="003B05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1F67">
              <w:rPr>
                <w:rFonts w:ascii="Times New Roman" w:hAnsi="Times New Roman" w:cs="Times New Roman"/>
              </w:rPr>
              <w:t>Ермолино</w:t>
            </w:r>
            <w:proofErr w:type="spellEnd"/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731F67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25,9275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FA" w:rsidRDefault="00390EFA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 xml:space="preserve">Категория – Земли </w:t>
            </w:r>
            <w:r w:rsidR="00731F67">
              <w:rPr>
                <w:rFonts w:ascii="Times New Roman" w:hAnsi="Times New Roman" w:cs="Times New Roman"/>
              </w:rPr>
              <w:t>населенных пунктов</w:t>
            </w:r>
          </w:p>
          <w:p w:rsidR="00432746" w:rsidRPr="00960E2C" w:rsidRDefault="00AD519B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</w:t>
            </w:r>
            <w:r w:rsidR="00731F67">
              <w:rPr>
                <w:rFonts w:ascii="Times New Roman" w:hAnsi="Times New Roman" w:cs="Times New Roman"/>
              </w:rPr>
              <w:t>-1</w:t>
            </w:r>
          </w:p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 xml:space="preserve">Категория - Земли </w:t>
            </w:r>
            <w:r w:rsidR="00731F67">
              <w:rPr>
                <w:rFonts w:ascii="Times New Roman" w:hAnsi="Times New Roman" w:cs="Times New Roman"/>
              </w:rPr>
              <w:t>сельскохозяйственного назначения</w:t>
            </w:r>
          </w:p>
          <w:p w:rsidR="00432746" w:rsidRPr="00960E2C" w:rsidRDefault="00AD519B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ТСХ-3</w:t>
            </w:r>
          </w:p>
        </w:tc>
      </w:tr>
      <w:tr w:rsidR="00432746" w:rsidRPr="00960E2C" w:rsidTr="00731F67"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46" w:rsidRPr="00960E2C" w:rsidRDefault="00731F67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53:11:0800507:7</w:t>
            </w:r>
            <w:r w:rsidR="003B053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 xml:space="preserve">Ермолинское сельское поселение, </w:t>
            </w:r>
          </w:p>
          <w:p w:rsidR="00432746" w:rsidRPr="00960E2C" w:rsidRDefault="00432746" w:rsidP="00731F6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д.</w:t>
            </w:r>
            <w:r w:rsidR="003B05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1F67">
              <w:rPr>
                <w:rFonts w:ascii="Times New Roman" w:hAnsi="Times New Roman" w:cs="Times New Roman"/>
              </w:rPr>
              <w:t>Ермолино</w:t>
            </w:r>
            <w:proofErr w:type="spellEnd"/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0</w:t>
            </w:r>
            <w:r w:rsidR="00731F67">
              <w:rPr>
                <w:rFonts w:ascii="Times New Roman" w:hAnsi="Times New Roman" w:cs="Times New Roman"/>
              </w:rPr>
              <w:t>,9684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EFA" w:rsidRDefault="00390EFA" w:rsidP="00146FFD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146FFD" w:rsidRPr="00960E2C" w:rsidRDefault="00146FFD" w:rsidP="00146FF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 xml:space="preserve">Категория – Земли </w:t>
            </w:r>
            <w:r>
              <w:rPr>
                <w:rFonts w:ascii="Times New Roman" w:hAnsi="Times New Roman" w:cs="Times New Roman"/>
              </w:rPr>
              <w:t>населенных пунктов</w:t>
            </w:r>
          </w:p>
          <w:p w:rsidR="00432746" w:rsidRPr="00960E2C" w:rsidRDefault="00AD519B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ТП-1</w:t>
            </w:r>
          </w:p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FD" w:rsidRPr="00960E2C" w:rsidRDefault="00146FFD" w:rsidP="00146FF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 xml:space="preserve">Категория - Земли </w:t>
            </w:r>
            <w:r>
              <w:rPr>
                <w:rFonts w:ascii="Times New Roman" w:hAnsi="Times New Roman" w:cs="Times New Roman"/>
              </w:rPr>
              <w:t>сельскохозяйственного назначения</w:t>
            </w:r>
          </w:p>
          <w:p w:rsidR="00432746" w:rsidRPr="00960E2C" w:rsidRDefault="00146FFD" w:rsidP="00146FF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ТСХ-3</w:t>
            </w:r>
          </w:p>
        </w:tc>
      </w:tr>
      <w:tr w:rsidR="00432746" w:rsidRPr="00960E2C" w:rsidTr="00731F67"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390EFA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2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432746" w:rsidRDefault="003B0539" w:rsidP="00ED7E45">
      <w:pPr>
        <w:jc w:val="both"/>
        <w:rPr>
          <w:rFonts w:ascii="Times New Roman" w:hAnsi="Times New Roman" w:cs="Times New Roman"/>
          <w:sz w:val="24"/>
          <w:szCs w:val="24"/>
        </w:rPr>
      </w:pPr>
      <w:r w:rsidRPr="00ED7E45">
        <w:rPr>
          <w:rFonts w:ascii="Times New Roman" w:hAnsi="Times New Roman" w:cs="Times New Roman"/>
          <w:sz w:val="24"/>
          <w:szCs w:val="24"/>
        </w:rPr>
        <w:t xml:space="preserve">*- При анализе действующего генерального плана выявлена некорректность категории земель в графической и текстовой части относительно земельных участков с кадастровыми номерами 53:11:0800507:3, 53:11:0800507:7. В </w:t>
      </w:r>
      <w:r w:rsidR="00ED7E45" w:rsidRPr="00ED7E45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ED7E45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="00991273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Pr="00ED7E45">
        <w:rPr>
          <w:rFonts w:ascii="Times New Roman" w:hAnsi="Times New Roman" w:cs="Times New Roman"/>
          <w:sz w:val="24"/>
          <w:szCs w:val="24"/>
        </w:rPr>
        <w:t xml:space="preserve">изменений в генеральный план существующий баланс земель изменен </w:t>
      </w:r>
      <w:r w:rsidR="00ED7E45" w:rsidRPr="00ED7E45">
        <w:rPr>
          <w:rFonts w:ascii="Times New Roman" w:hAnsi="Times New Roman" w:cs="Times New Roman"/>
          <w:sz w:val="24"/>
          <w:szCs w:val="24"/>
        </w:rPr>
        <w:t>в соответствии</w:t>
      </w:r>
      <w:r w:rsidRPr="00ED7E45">
        <w:rPr>
          <w:rFonts w:ascii="Times New Roman" w:hAnsi="Times New Roman" w:cs="Times New Roman"/>
          <w:sz w:val="24"/>
          <w:szCs w:val="24"/>
        </w:rPr>
        <w:t xml:space="preserve"> с </w:t>
      </w:r>
      <w:r w:rsidR="00ED7E45" w:rsidRPr="00ED7E45">
        <w:rPr>
          <w:rFonts w:ascii="Times New Roman" w:hAnsi="Times New Roman" w:cs="Times New Roman"/>
          <w:sz w:val="24"/>
          <w:szCs w:val="24"/>
        </w:rPr>
        <w:t>данными кадастрового учета земельных участков и фактическим использованием, а также согласно заявлени</w:t>
      </w:r>
      <w:r w:rsidR="008F6DDB">
        <w:rPr>
          <w:rFonts w:ascii="Times New Roman" w:hAnsi="Times New Roman" w:cs="Times New Roman"/>
          <w:sz w:val="24"/>
          <w:szCs w:val="24"/>
        </w:rPr>
        <w:t>я</w:t>
      </w:r>
      <w:r w:rsidR="00ED7E45" w:rsidRPr="00ED7E45">
        <w:rPr>
          <w:rFonts w:ascii="Times New Roman" w:hAnsi="Times New Roman" w:cs="Times New Roman"/>
          <w:sz w:val="24"/>
          <w:szCs w:val="24"/>
        </w:rPr>
        <w:t xml:space="preserve"> собственника земельного участка</w:t>
      </w:r>
      <w:r w:rsidR="00ED7E45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ED7E45" w:rsidRPr="00ED7E45">
        <w:rPr>
          <w:rFonts w:ascii="Times New Roman" w:hAnsi="Times New Roman" w:cs="Times New Roman"/>
          <w:sz w:val="24"/>
          <w:szCs w:val="24"/>
        </w:rPr>
        <w:t>53:11:0800507:3.</w:t>
      </w:r>
    </w:p>
    <w:p w:rsidR="00432746" w:rsidRPr="00960E2C" w:rsidRDefault="00432746" w:rsidP="00432746">
      <w:pPr>
        <w:rPr>
          <w:rFonts w:ascii="Times New Roman" w:hAnsi="Times New Roman" w:cs="Times New Roman"/>
          <w:sz w:val="28"/>
          <w:szCs w:val="28"/>
        </w:rPr>
      </w:pPr>
      <w:r w:rsidRPr="00960E2C">
        <w:rPr>
          <w:rFonts w:ascii="Times New Roman" w:hAnsi="Times New Roman" w:cs="Times New Roman"/>
          <w:sz w:val="28"/>
          <w:szCs w:val="28"/>
        </w:rPr>
        <w:t>Раздел 7. Изложить в следующей редакции</w:t>
      </w:r>
      <w:bookmarkStart w:id="1" w:name="__RefHeading___Toc441153211"/>
      <w:bookmarkEnd w:id="1"/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7. Основные технико-экономические показатели генерального плана поселения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2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"/>
        <w:gridCol w:w="3925"/>
        <w:gridCol w:w="1781"/>
        <w:gridCol w:w="1653"/>
        <w:gridCol w:w="1433"/>
      </w:tblGrid>
      <w:tr w:rsidR="00432746" w:rsidRPr="00CF215E" w:rsidTr="00432746">
        <w:trPr>
          <w:trHeight w:val="955"/>
          <w:tblHeader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2017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Расчетный срок         2035</w:t>
            </w:r>
          </w:p>
        </w:tc>
      </w:tr>
      <w:tr w:rsidR="00432746" w:rsidRPr="00CF215E" w:rsidTr="00432746">
        <w:trPr>
          <w:trHeight w:val="60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2746" w:rsidRPr="00CF215E" w:rsidTr="00432746">
        <w:trPr>
          <w:trHeight w:val="383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46002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46002</w:t>
            </w:r>
          </w:p>
        </w:tc>
      </w:tr>
      <w:tr w:rsidR="00432746" w:rsidRPr="00CF215E" w:rsidTr="00432746">
        <w:trPr>
          <w:trHeight w:val="24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 в границах застройки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2373,61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2381,16</w:t>
            </w:r>
          </w:p>
        </w:tc>
      </w:tr>
      <w:tr w:rsidR="00432746" w:rsidRPr="00CF215E" w:rsidTr="00432746">
        <w:trPr>
          <w:trHeight w:val="24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36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жилая зона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1879,411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C10A65" w:rsidP="00C1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1986,03</w:t>
            </w:r>
          </w:p>
        </w:tc>
      </w:tr>
      <w:tr w:rsidR="00432746" w:rsidRPr="00CF215E" w:rsidTr="00432746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 от общей площади земель в установленных границах 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4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1805,391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C10A65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1912,01</w:t>
            </w:r>
          </w:p>
        </w:tc>
      </w:tr>
      <w:tr w:rsidR="00432746" w:rsidRPr="00CF215E" w:rsidTr="00432746">
        <w:trPr>
          <w:trHeight w:val="24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Зона застройки многоквартирными жилыми домами 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74,02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74,02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административно-деловая зона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136,26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136,26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общественно-деловой застройки, застройки объектов социально-культурного назначения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136,26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136,26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546,57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519,67</w:t>
            </w:r>
          </w:p>
        </w:tc>
      </w:tr>
      <w:tr w:rsidR="00432746" w:rsidRPr="00CF215E" w:rsidTr="00432746">
        <w:trPr>
          <w:trHeight w:val="23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523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Зона объектов производственного назначения (III-V классов опасности), транспортно-логистического, складского назначения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518,03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491,13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48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объектов производственного назначения (I-II классов) опасности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28,54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28,54</w:t>
            </w:r>
          </w:p>
        </w:tc>
      </w:tr>
      <w:tr w:rsidR="00432746" w:rsidRPr="00CF215E" w:rsidTr="00432746">
        <w:trPr>
          <w:trHeight w:val="398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432746" w:rsidRPr="00CF215E" w:rsidTr="00432746">
        <w:trPr>
          <w:trHeight w:val="433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93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39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энергообеспечения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водоснабжения и очистки стоков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12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12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0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технического обслуживания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78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иные зоны инженерной инфраструктуры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432746" w:rsidRPr="00CF215E" w:rsidTr="00432746">
        <w:trPr>
          <w:trHeight w:val="277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27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внешнего транспорта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городского (поселкового) транспорта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5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индивидуального транспорта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9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0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улично-дорожной сети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43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иные зоны транспортной инфраструктуры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6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рекреационные зоны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93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36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351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57,52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    68,42</w:t>
            </w:r>
          </w:p>
        </w:tc>
      </w:tr>
      <w:tr w:rsidR="00432746" w:rsidRPr="00CF215E" w:rsidTr="00432746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9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иные рекреационные зоны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32306,5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32306,5</w:t>
            </w:r>
          </w:p>
        </w:tc>
      </w:tr>
      <w:tr w:rsidR="00432746" w:rsidRPr="00CF215E" w:rsidTr="00432746">
        <w:trPr>
          <w:trHeight w:val="22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10284,03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10194,</w:t>
            </w:r>
            <w:r w:rsidR="009F31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393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337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7225,11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7226,42</w:t>
            </w:r>
          </w:p>
        </w:tc>
      </w:tr>
      <w:tr w:rsidR="00432746" w:rsidRPr="00CF215E" w:rsidTr="00432746">
        <w:trPr>
          <w:trHeight w:val="346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421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для ведения садоводства, огородничества и дачного хозяйства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3029,66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C10A65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2911,83</w:t>
            </w:r>
          </w:p>
        </w:tc>
      </w:tr>
      <w:tr w:rsidR="00432746" w:rsidRPr="00CF215E" w:rsidTr="00432746">
        <w:trPr>
          <w:trHeight w:val="3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41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производства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29,26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56,16</w:t>
            </w:r>
          </w:p>
        </w:tc>
      </w:tr>
      <w:tr w:rsidR="00432746" w:rsidRPr="00CF215E" w:rsidTr="00432746">
        <w:trPr>
          <w:trHeight w:val="42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178,15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178,15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379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кладбищ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124,49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124,49</w:t>
            </w:r>
          </w:p>
        </w:tc>
      </w:tr>
      <w:tr w:rsidR="00432746" w:rsidRPr="00CF215E" w:rsidTr="00432746">
        <w:trPr>
          <w:trHeight w:val="19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407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полигона ТБО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432746" w:rsidRPr="00CF215E" w:rsidTr="00432746">
        <w:trPr>
          <w:trHeight w:val="337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иные зоны специального назначения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военных объектов и режимных территорий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оборонного 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режимных территорий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иные зоны военных объектов и режимных территорий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акваторий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5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государственных акваторий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городские (поселковые) акватории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иные зоны акваторий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фонда перераспределения городских (сельских) земель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7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перспективного освоения (по генеральному плану)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размещения объектов рынка недвижимости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резервных территорий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418,2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437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Иные зоны фонда перераспределения городских (сельских) земель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8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постоянного населения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E2C">
              <w:rPr>
                <w:rFonts w:ascii="Times New Roman" w:hAnsi="Times New Roman" w:cs="Times New Roman"/>
                <w:sz w:val="24"/>
                <w:szCs w:val="24"/>
              </w:rPr>
              <w:t>7878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E2C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 прибыли от существующей численности постоянного населения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432746" w:rsidRPr="00CF215E" w:rsidTr="00432746">
        <w:trPr>
          <w:trHeight w:val="35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плотность населения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чел. на 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960E2C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32746" w:rsidRPr="00CF215E" w:rsidTr="00432746">
        <w:trPr>
          <w:trHeight w:val="40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возрастная структура населения: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E2C" w:rsidRPr="00CF215E" w:rsidTr="00731F67">
        <w:trPr>
          <w:trHeight w:val="489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население младше трудоспособного возраста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2506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2783</w:t>
            </w:r>
          </w:p>
        </w:tc>
      </w:tr>
      <w:tr w:rsidR="00960E2C" w:rsidRPr="00CF215E" w:rsidTr="00731F67">
        <w:trPr>
          <w:trHeight w:val="37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D46F3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960E2C" w:rsidRPr="00CF215E" w:rsidTr="00731F67">
        <w:trPr>
          <w:trHeight w:val="36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население в трудоспособном возрасте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8876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6890</w:t>
            </w:r>
          </w:p>
        </w:tc>
      </w:tr>
      <w:tr w:rsidR="00960E2C" w:rsidRPr="00CF215E" w:rsidTr="00731F67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D46F3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56,23</w:t>
            </w:r>
          </w:p>
        </w:tc>
      </w:tr>
      <w:tr w:rsidR="00960E2C" w:rsidRPr="00CF215E" w:rsidTr="00731F67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население старше трудоспособного возраста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4158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2780</w:t>
            </w:r>
          </w:p>
        </w:tc>
      </w:tr>
      <w:tr w:rsidR="00960E2C" w:rsidRPr="00CF215E" w:rsidTr="00731F67">
        <w:trPr>
          <w:trHeight w:val="366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D46F3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обеспеченность населения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Sобщ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м² /чел.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общий объем жилищного фонда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Sобщ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, м²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256400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296400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78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 в общем объеме жилищного фонда по типу застройки: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малоэтажная индивидуальная жилая застройка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 от общего объема жилищного фонда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6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общий объем нового жилищного строительства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 от общего объема жилищного фонда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112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т. ч. из общего объема нового жил. строительства по типу застройки: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малоэтажная индивидуальная жилая застройка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51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от  общ</w:t>
            </w:r>
            <w:proofErr w:type="gram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. объема нового жилищного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стр-ва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4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общий объем убыли жилищного фонда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4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4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% от общ. объема нового жилищного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стр-ва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9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т. ч. в общем объеме убыли жилищного фонда по типу застройки: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малоэтажная индивидуальная жилая застройка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2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 от общ. объема убыли жилищного фонда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6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существующий сохраняемый жилищный фонд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256400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296400</w:t>
            </w:r>
          </w:p>
        </w:tc>
      </w:tr>
      <w:tr w:rsidR="00432746" w:rsidRPr="00CF215E" w:rsidTr="00432746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 от общ. объема сущ. жилищного фонда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2746" w:rsidRPr="00CF215E" w:rsidTr="00432746">
        <w:trPr>
          <w:trHeight w:val="105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т. ч. в сохраняемом жилищном фонде по типу застройки: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малоэтажная индивидуальная жилая застройка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51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Sобщ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сущ.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сохр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 жил. фонда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5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179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учебно-образовательного назначения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2746" w:rsidRPr="00CF215E" w:rsidTr="00432746">
        <w:trPr>
          <w:trHeight w:val="66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2746" w:rsidRPr="00CF215E" w:rsidTr="00432746">
        <w:trPr>
          <w:trHeight w:val="5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социального обеспечения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физкультурно-оздоровительные объекты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культурно-досугового назначения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2746" w:rsidRPr="00CF215E" w:rsidTr="00432746">
        <w:trPr>
          <w:trHeight w:val="5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торгового назначения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32746" w:rsidRPr="00CF215E" w:rsidTr="00432746">
        <w:trPr>
          <w:trHeight w:val="5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организации и учреждения управления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учреждения жилищно-коммунального хозяйства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6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бытового обслуживания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5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связи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2746" w:rsidRPr="00CF215E" w:rsidTr="00432746">
        <w:trPr>
          <w:trHeight w:val="373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специального назначения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63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363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региональных и межмуниципальных дорог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100,86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100,86</w:t>
            </w:r>
          </w:p>
        </w:tc>
      </w:tr>
      <w:tr w:rsidR="00432746" w:rsidRPr="00CF215E" w:rsidTr="00432746">
        <w:trPr>
          <w:trHeight w:val="34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протяженность линий общественного пассажирского транспорта - автобус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309,9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309,9</w:t>
            </w:r>
          </w:p>
        </w:tc>
      </w:tr>
      <w:tr w:rsidR="00432746" w:rsidRPr="00CF215E" w:rsidTr="00432746">
        <w:trPr>
          <w:trHeight w:val="277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протяженность основных улиц и проездов: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74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46,85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51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поселковых дорог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главных улиц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основных улиц в жилой застройке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46,85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второстепенных улиц в жилой застройке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проездов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из общей протяженности улиц и дорог улицы и дороги, не удовлетворяющие пропускной способности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плотность сети линий наземного пассажирского транспорта в пределах цент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ральных районов поселка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развязок в разных уров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softHyphen/>
              <w:t>нях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средние затраты времени на трудовые передвиже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один конец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ИНФРА-СТРУКТУРА</w:t>
            </w:r>
            <w:proofErr w:type="gram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БЛАГОУСТ-РОЙСТВО ТЕРРИТОРИИ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40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водопотребление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561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2,688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2,688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хозяйственно-питьевые нужды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производственные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1,338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1,338</w:t>
            </w:r>
          </w:p>
        </w:tc>
      </w:tr>
      <w:tr w:rsidR="00432746" w:rsidRPr="00CF215E" w:rsidTr="00432746">
        <w:trPr>
          <w:trHeight w:val="6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вторичное использование воды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водозаборных сооружений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т. ч. водозаборов подземных вод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среднесуточное водопотребление на 1 человека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л./в сутки на 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407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-на хозяйственно-питьевые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л./в сутки на 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432746" w:rsidRPr="00CF215E" w:rsidTr="00432746">
        <w:trPr>
          <w:trHeight w:val="19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Общее поступление сточных вод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2,297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2,297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156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хозяйственно-бытовые сточные воды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1,243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1,243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производственные сточные воды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1,054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1,054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очистных сооружений ка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softHyphen/>
              <w:t>нализации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потребность в электроэнергии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кВт. ч./в 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производственные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кВт. ч./в 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коммунально-бытовые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кВт. ч./в 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22,223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22,223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потребление электроэнергии на 1 чел. в год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кВт. ч.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8763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8763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-на коммунально-бытовые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кВт. ч.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8763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8763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источники покрытия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электронагрузок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ПС «Базовая»,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ПС «Юго-Западная»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ПС «Базовая»,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ПС «Юго-Западная»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потребление тепла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108262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108262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-на коммунально-бытовые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куб. м./год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86053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86053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-на производственные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22209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22209</w:t>
            </w:r>
          </w:p>
        </w:tc>
      </w:tr>
      <w:tr w:rsidR="00432746" w:rsidRPr="00CF215E" w:rsidTr="00432746">
        <w:trPr>
          <w:trHeight w:val="209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централизованных источ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теплоснабжения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ТЭЦ (АТЭС, АСТ)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районные котельные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локальных источников теплоснабжения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31,044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31,044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удельный вес газа в топливном балансе города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32746" w:rsidRPr="00CF215E" w:rsidTr="00432746">
        <w:trPr>
          <w:trHeight w:val="33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потребление газа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куб. м./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13,53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13,53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коммунально-бытовые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куб. м./год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производственные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куб. м./год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источники подачи газа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куб. м./год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охват населения телевизионным вещанием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 от населения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телефонной сетью общего пользования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номеров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СТРОИ-ТЕЛЬСТВА 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ПО  МЕРОП</w:t>
            </w:r>
            <w:proofErr w:type="gram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-РИЯТИЯМ РЕАЛИЗАЦИИ ПРОЕКТА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411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21.1.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47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47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жилищное строительство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556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социальная инфраструктура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производственная сфера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транспортная инфраструктура и благоустройство территории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инженерное оборудование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охрана окружающей природной среды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21.2.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удельные затраты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1 жителя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- на 1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 общей площади квартир жилых домов нового строительства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1 га территории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FA0" w:rsidRDefault="006D5FA0">
      <w:bookmarkStart w:id="2" w:name="_GoBack"/>
      <w:bookmarkEnd w:id="2"/>
    </w:p>
    <w:sectPr w:rsidR="006D5FA0" w:rsidSect="00CF037C">
      <w:pgSz w:w="11906" w:h="16838"/>
      <w:pgMar w:top="1134" w:right="850" w:bottom="1985" w:left="1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503A"/>
    <w:multiLevelType w:val="hybridMultilevel"/>
    <w:tmpl w:val="C888C212"/>
    <w:lvl w:ilvl="0" w:tplc="DCFEA4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92C9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5A8C0872"/>
    <w:multiLevelType w:val="hybridMultilevel"/>
    <w:tmpl w:val="A8786C94"/>
    <w:lvl w:ilvl="0" w:tplc="9B5CAA2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DC13F4"/>
    <w:multiLevelType w:val="hybridMultilevel"/>
    <w:tmpl w:val="3E3C148C"/>
    <w:lvl w:ilvl="0" w:tplc="DE6ED29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92"/>
    <w:rsid w:val="00084812"/>
    <w:rsid w:val="00146FFD"/>
    <w:rsid w:val="002E00FE"/>
    <w:rsid w:val="00330327"/>
    <w:rsid w:val="00336005"/>
    <w:rsid w:val="00390EFA"/>
    <w:rsid w:val="003B0539"/>
    <w:rsid w:val="00432746"/>
    <w:rsid w:val="004613B0"/>
    <w:rsid w:val="00566D2F"/>
    <w:rsid w:val="0059385C"/>
    <w:rsid w:val="005E1966"/>
    <w:rsid w:val="006D5FA0"/>
    <w:rsid w:val="00731F67"/>
    <w:rsid w:val="008F6DDB"/>
    <w:rsid w:val="00956A92"/>
    <w:rsid w:val="00960E2C"/>
    <w:rsid w:val="00991273"/>
    <w:rsid w:val="009D78EE"/>
    <w:rsid w:val="009F31C6"/>
    <w:rsid w:val="00AD519B"/>
    <w:rsid w:val="00B0270D"/>
    <w:rsid w:val="00B268D2"/>
    <w:rsid w:val="00BF5CC2"/>
    <w:rsid w:val="00C10A65"/>
    <w:rsid w:val="00C747F4"/>
    <w:rsid w:val="00C85407"/>
    <w:rsid w:val="00C8684F"/>
    <w:rsid w:val="00CF037C"/>
    <w:rsid w:val="00D46F3C"/>
    <w:rsid w:val="00D8559E"/>
    <w:rsid w:val="00EB7340"/>
    <w:rsid w:val="00ED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A35AB-CDD0-43C8-BED3-B4761222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4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34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0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270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20</Pages>
  <Words>3181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Ольга Юрьевна</dc:creator>
  <cp:keywords/>
  <dc:description/>
  <cp:lastModifiedBy>Алексеева Ольга Юрьевна</cp:lastModifiedBy>
  <cp:revision>9</cp:revision>
  <cp:lastPrinted>2017-12-14T09:02:00Z</cp:lastPrinted>
  <dcterms:created xsi:type="dcterms:W3CDTF">2017-11-01T06:10:00Z</dcterms:created>
  <dcterms:modified xsi:type="dcterms:W3CDTF">2017-12-20T06:46:00Z</dcterms:modified>
</cp:coreProperties>
</file>