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773E0" w14:textId="77777777" w:rsidR="00304DF1"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 xml:space="preserve">Извещение </w:t>
      </w:r>
    </w:p>
    <w:p w14:paraId="24CA506C" w14:textId="1B15052F" w:rsidR="00C004AC"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о проведении аукцио</w:t>
      </w:r>
      <w:r w:rsidR="002D070E" w:rsidRPr="00304DF1">
        <w:rPr>
          <w:rFonts w:ascii="Times New Roman" w:eastAsia="Times New Roman" w:hAnsi="Times New Roman" w:cs="Times New Roman"/>
          <w:b/>
          <w:color w:val="242424"/>
          <w:kern w:val="0"/>
          <w:sz w:val="28"/>
          <w:szCs w:val="28"/>
          <w:lang w:eastAsia="ru-RU"/>
          <w14:ligatures w14:val="none"/>
        </w:rPr>
        <w:t>на на право заключения договора на размещение нестационарного торгового объекта</w:t>
      </w:r>
    </w:p>
    <w:p w14:paraId="411C9E7A" w14:textId="77777777" w:rsidR="004D45CD" w:rsidRPr="00304DF1" w:rsidRDefault="004D45CD"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p>
    <w:p w14:paraId="2540A043" w14:textId="09F05B10" w:rsidR="00271938" w:rsidRDefault="00C004AC" w:rsidP="00065533">
      <w:pPr>
        <w:widowControl w:val="0"/>
        <w:autoSpaceDE w:val="0"/>
        <w:autoSpaceDN w:val="0"/>
        <w:adjustRightInd w:val="0"/>
        <w:spacing w:after="0" w:line="240" w:lineRule="auto"/>
        <w:jc w:val="both"/>
        <w:rPr>
          <w:rFonts w:ascii="Times New Roman" w:hAnsi="Times New Roman"/>
          <w:b/>
          <w:sz w:val="28"/>
          <w:szCs w:val="28"/>
        </w:rPr>
      </w:pPr>
      <w:r w:rsidRPr="002D070E">
        <w:rPr>
          <w:rFonts w:ascii="Times New Roman" w:eastAsia="Times New Roman" w:hAnsi="Times New Roman" w:cs="Times New Roman"/>
          <w:color w:val="242424"/>
          <w:kern w:val="0"/>
          <w:sz w:val="28"/>
          <w:szCs w:val="28"/>
          <w:lang w:eastAsia="ru-RU"/>
          <w14:ligatures w14:val="none"/>
        </w:rPr>
        <w:t xml:space="preserve">1. </w:t>
      </w:r>
      <w:r w:rsidR="00B4048E">
        <w:rPr>
          <w:rFonts w:ascii="Times New Roman" w:hAnsi="Times New Roman"/>
          <w:sz w:val="28"/>
          <w:szCs w:val="28"/>
        </w:rPr>
        <w:t>Администрация Ермолинского сельского поселе</w:t>
      </w:r>
      <w:r w:rsidR="004D45CD">
        <w:rPr>
          <w:rFonts w:ascii="Times New Roman" w:hAnsi="Times New Roman"/>
          <w:sz w:val="28"/>
          <w:szCs w:val="28"/>
        </w:rPr>
        <w:t>ния на основании постановл</w:t>
      </w:r>
      <w:r w:rsidR="00D73375">
        <w:rPr>
          <w:rFonts w:ascii="Times New Roman" w:hAnsi="Times New Roman"/>
          <w:sz w:val="28"/>
          <w:szCs w:val="28"/>
        </w:rPr>
        <w:t xml:space="preserve">ения </w:t>
      </w:r>
      <w:r w:rsidR="00892689">
        <w:rPr>
          <w:rFonts w:ascii="Times New Roman" w:hAnsi="Times New Roman"/>
          <w:sz w:val="28"/>
          <w:szCs w:val="28"/>
        </w:rPr>
        <w:t>А</w:t>
      </w:r>
      <w:r w:rsidR="00D73375">
        <w:rPr>
          <w:rFonts w:ascii="Times New Roman" w:hAnsi="Times New Roman"/>
          <w:sz w:val="28"/>
          <w:szCs w:val="28"/>
        </w:rPr>
        <w:t>дминистрации от</w:t>
      </w:r>
      <w:r w:rsidR="00F05B69">
        <w:rPr>
          <w:rFonts w:ascii="Times New Roman" w:hAnsi="Times New Roman"/>
          <w:sz w:val="28"/>
          <w:szCs w:val="28"/>
        </w:rPr>
        <w:t xml:space="preserve"> 10</w:t>
      </w:r>
      <w:r w:rsidR="002169A3">
        <w:rPr>
          <w:rFonts w:ascii="Times New Roman" w:hAnsi="Times New Roman"/>
          <w:sz w:val="28"/>
          <w:szCs w:val="28"/>
        </w:rPr>
        <w:t>.06</w:t>
      </w:r>
      <w:r w:rsidR="000F4143">
        <w:rPr>
          <w:rFonts w:ascii="Times New Roman" w:hAnsi="Times New Roman"/>
          <w:sz w:val="28"/>
          <w:szCs w:val="28"/>
        </w:rPr>
        <w:t>.</w:t>
      </w:r>
      <w:r w:rsidR="0065152C">
        <w:rPr>
          <w:rFonts w:ascii="Times New Roman" w:hAnsi="Times New Roman"/>
          <w:sz w:val="28"/>
          <w:szCs w:val="28"/>
        </w:rPr>
        <w:t>2024</w:t>
      </w:r>
      <w:r w:rsidR="000F4143">
        <w:rPr>
          <w:rFonts w:ascii="Times New Roman" w:hAnsi="Times New Roman"/>
          <w:sz w:val="28"/>
          <w:szCs w:val="28"/>
        </w:rPr>
        <w:t xml:space="preserve"> </w:t>
      </w:r>
      <w:r w:rsidR="004D45CD">
        <w:rPr>
          <w:rFonts w:ascii="Times New Roman" w:hAnsi="Times New Roman"/>
          <w:sz w:val="28"/>
          <w:szCs w:val="28"/>
        </w:rPr>
        <w:t>№</w:t>
      </w:r>
      <w:r w:rsidR="0065152C">
        <w:rPr>
          <w:rFonts w:ascii="Times New Roman" w:hAnsi="Times New Roman"/>
          <w:sz w:val="28"/>
          <w:szCs w:val="28"/>
        </w:rPr>
        <w:t xml:space="preserve"> </w:t>
      </w:r>
      <w:r w:rsidR="00F05B69">
        <w:rPr>
          <w:rFonts w:ascii="Times New Roman" w:hAnsi="Times New Roman"/>
          <w:sz w:val="28"/>
          <w:szCs w:val="28"/>
        </w:rPr>
        <w:t>401</w:t>
      </w:r>
      <w:r w:rsidR="004D45CD">
        <w:rPr>
          <w:rFonts w:ascii="Times New Roman" w:hAnsi="Times New Roman"/>
          <w:sz w:val="28"/>
          <w:szCs w:val="28"/>
        </w:rPr>
        <w:t xml:space="preserve"> </w:t>
      </w:r>
      <w:r w:rsidR="00065533">
        <w:rPr>
          <w:rFonts w:ascii="Times New Roman" w:hAnsi="Times New Roman"/>
          <w:sz w:val="28"/>
          <w:szCs w:val="28"/>
        </w:rPr>
        <w:t xml:space="preserve">проводит </w:t>
      </w:r>
      <w:proofErr w:type="gramStart"/>
      <w:r w:rsidR="00B4048E" w:rsidRPr="00065533">
        <w:rPr>
          <w:rFonts w:ascii="Times New Roman" w:hAnsi="Times New Roman"/>
          <w:sz w:val="28"/>
          <w:szCs w:val="28"/>
        </w:rPr>
        <w:t>аукцион</w:t>
      </w:r>
      <w:proofErr w:type="gramEnd"/>
      <w:r w:rsidR="00EA1171">
        <w:rPr>
          <w:rFonts w:ascii="Times New Roman" w:hAnsi="Times New Roman"/>
          <w:b/>
          <w:sz w:val="28"/>
          <w:szCs w:val="28"/>
        </w:rPr>
        <w:t xml:space="preserve"> </w:t>
      </w:r>
      <w:r w:rsidR="00B4048E">
        <w:rPr>
          <w:rFonts w:ascii="Times New Roman" w:hAnsi="Times New Roman"/>
          <w:sz w:val="28"/>
          <w:szCs w:val="28"/>
        </w:rPr>
        <w:t xml:space="preserve">открытый по составу участников и по форме подачи предложений о цене. </w:t>
      </w:r>
    </w:p>
    <w:p w14:paraId="49ABB731" w14:textId="6A4AFBF8" w:rsidR="00C004AC" w:rsidRPr="00065533" w:rsidRDefault="00C004AC" w:rsidP="00065533">
      <w:pPr>
        <w:widowControl w:val="0"/>
        <w:autoSpaceDE w:val="0"/>
        <w:autoSpaceDN w:val="0"/>
        <w:adjustRightInd w:val="0"/>
        <w:spacing w:after="0" w:line="240" w:lineRule="auto"/>
        <w:jc w:val="both"/>
        <w:rPr>
          <w:rFonts w:ascii="Times New Roman" w:hAnsi="Times New Roman"/>
          <w:sz w:val="28"/>
          <w:szCs w:val="28"/>
        </w:rPr>
      </w:pPr>
      <w:r w:rsidRPr="002D070E">
        <w:rPr>
          <w:rFonts w:ascii="Times New Roman" w:eastAsia="Times New Roman" w:hAnsi="Times New Roman" w:cs="Times New Roman"/>
          <w:color w:val="242424"/>
          <w:kern w:val="0"/>
          <w:sz w:val="28"/>
          <w:szCs w:val="28"/>
          <w:lang w:eastAsia="ru-RU"/>
          <w14:ligatures w14:val="none"/>
        </w:rPr>
        <w:t>2. Аукцион проводится</w:t>
      </w:r>
      <w:r w:rsidR="00271938">
        <w:rPr>
          <w:rFonts w:ascii="Times New Roman" w:eastAsia="Times New Roman" w:hAnsi="Times New Roman" w:cs="Times New Roman"/>
          <w:color w:val="242424"/>
          <w:kern w:val="0"/>
          <w:sz w:val="28"/>
          <w:szCs w:val="28"/>
          <w:lang w:eastAsia="ru-RU"/>
          <w14:ligatures w14:val="none"/>
        </w:rPr>
        <w:t xml:space="preserve"> </w:t>
      </w:r>
      <w:r w:rsidR="00F05B69">
        <w:rPr>
          <w:rFonts w:ascii="Times New Roman" w:hAnsi="Times New Roman" w:cs="Times New Roman"/>
          <w:sz w:val="28"/>
          <w:szCs w:val="28"/>
        </w:rPr>
        <w:t>08</w:t>
      </w:r>
      <w:r w:rsidR="00D73375" w:rsidRPr="000B114A">
        <w:rPr>
          <w:rFonts w:ascii="Times New Roman" w:hAnsi="Times New Roman" w:cs="Times New Roman"/>
          <w:sz w:val="28"/>
          <w:szCs w:val="28"/>
        </w:rPr>
        <w:t xml:space="preserve"> </w:t>
      </w:r>
      <w:r w:rsidR="002169A3">
        <w:rPr>
          <w:rFonts w:ascii="Times New Roman" w:hAnsi="Times New Roman" w:cs="Times New Roman"/>
          <w:sz w:val="28"/>
          <w:szCs w:val="28"/>
        </w:rPr>
        <w:t>июля</w:t>
      </w:r>
      <w:r w:rsidR="00D73375" w:rsidRPr="000B114A">
        <w:rPr>
          <w:rFonts w:ascii="Times New Roman" w:hAnsi="Times New Roman" w:cs="Times New Roman"/>
          <w:sz w:val="28"/>
          <w:szCs w:val="28"/>
        </w:rPr>
        <w:t xml:space="preserve"> </w:t>
      </w:r>
      <w:r w:rsidR="00D73375" w:rsidRPr="000B114A">
        <w:rPr>
          <w:rFonts w:ascii="Times New Roman" w:hAnsi="Times New Roman"/>
          <w:sz w:val="28"/>
          <w:szCs w:val="28"/>
        </w:rPr>
        <w:t>202</w:t>
      </w:r>
      <w:r w:rsidR="0084141C">
        <w:rPr>
          <w:rFonts w:ascii="Times New Roman" w:hAnsi="Times New Roman"/>
          <w:sz w:val="28"/>
          <w:szCs w:val="28"/>
        </w:rPr>
        <w:t>4</w:t>
      </w:r>
      <w:r w:rsidR="00D73375" w:rsidRPr="000B114A">
        <w:rPr>
          <w:rFonts w:ascii="Times New Roman" w:hAnsi="Times New Roman"/>
          <w:sz w:val="28"/>
          <w:szCs w:val="28"/>
        </w:rPr>
        <w:t xml:space="preserve"> года в 10:00</w:t>
      </w:r>
      <w:r w:rsidR="000F4143" w:rsidRPr="000B114A">
        <w:rPr>
          <w:rFonts w:ascii="Times New Roman" w:hAnsi="Times New Roman"/>
          <w:sz w:val="28"/>
          <w:szCs w:val="28"/>
        </w:rPr>
        <w:t xml:space="preserve"> </w:t>
      </w:r>
      <w:r w:rsidR="00B4048E">
        <w:rPr>
          <w:rFonts w:ascii="Times New Roman" w:hAnsi="Times New Roman"/>
          <w:sz w:val="28"/>
          <w:szCs w:val="28"/>
        </w:rPr>
        <w:t xml:space="preserve">в здании </w:t>
      </w:r>
      <w:r w:rsidR="00065533">
        <w:rPr>
          <w:rFonts w:ascii="Times New Roman" w:hAnsi="Times New Roman"/>
          <w:sz w:val="28"/>
          <w:szCs w:val="28"/>
        </w:rPr>
        <w:t>А</w:t>
      </w:r>
      <w:r w:rsidR="00B4048E">
        <w:rPr>
          <w:rFonts w:ascii="Times New Roman" w:hAnsi="Times New Roman"/>
          <w:sz w:val="28"/>
          <w:szCs w:val="28"/>
        </w:rPr>
        <w:t xml:space="preserve">дминистрации по адресу: </w:t>
      </w:r>
      <w:r w:rsidR="004D45CD">
        <w:rPr>
          <w:rFonts w:ascii="Times New Roman" w:hAnsi="Times New Roman"/>
          <w:sz w:val="28"/>
          <w:szCs w:val="28"/>
        </w:rPr>
        <w:t>Новгородск</w:t>
      </w:r>
      <w:r w:rsidR="008533D9">
        <w:rPr>
          <w:rFonts w:ascii="Times New Roman" w:hAnsi="Times New Roman"/>
          <w:sz w:val="28"/>
          <w:szCs w:val="28"/>
        </w:rPr>
        <w:t>ая область, Новгородский район,</w:t>
      </w:r>
      <w:r w:rsidR="00065533">
        <w:rPr>
          <w:rFonts w:ascii="Times New Roman" w:hAnsi="Times New Roman"/>
          <w:sz w:val="28"/>
          <w:szCs w:val="28"/>
        </w:rPr>
        <w:t xml:space="preserve"> д. </w:t>
      </w:r>
      <w:proofErr w:type="spellStart"/>
      <w:r w:rsidR="00065533">
        <w:rPr>
          <w:rFonts w:ascii="Times New Roman" w:hAnsi="Times New Roman"/>
          <w:sz w:val="28"/>
          <w:szCs w:val="28"/>
        </w:rPr>
        <w:t>Ермолино</w:t>
      </w:r>
      <w:proofErr w:type="spellEnd"/>
      <w:r w:rsidR="00065533">
        <w:rPr>
          <w:rFonts w:ascii="Times New Roman" w:hAnsi="Times New Roman"/>
          <w:sz w:val="28"/>
          <w:szCs w:val="28"/>
        </w:rPr>
        <w:t>, д. 31</w:t>
      </w:r>
    </w:p>
    <w:p w14:paraId="00D77CB2" w14:textId="636E7E8C" w:rsidR="0082226F" w:rsidRDefault="00271938"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s="Times New Roman"/>
          <w:color w:val="242424"/>
          <w:kern w:val="0"/>
          <w:sz w:val="28"/>
          <w:szCs w:val="28"/>
          <w:lang w:eastAsia="ru-RU"/>
          <w14:ligatures w14:val="none"/>
        </w:rPr>
        <w:t>3.</w:t>
      </w:r>
      <w:r w:rsidR="00C004AC" w:rsidRPr="002D070E">
        <w:rPr>
          <w:rFonts w:ascii="Times New Roman" w:eastAsia="Times New Roman" w:hAnsi="Times New Roman" w:cs="Times New Roman"/>
          <w:color w:val="242424"/>
          <w:kern w:val="0"/>
          <w:sz w:val="28"/>
          <w:szCs w:val="28"/>
          <w:lang w:eastAsia="ru-RU"/>
          <w14:ligatures w14:val="none"/>
        </w:rPr>
        <w:t xml:space="preserve"> Предмет аукци</w:t>
      </w:r>
      <w:r w:rsidR="0082226F">
        <w:rPr>
          <w:rFonts w:ascii="Times New Roman" w:eastAsia="Times New Roman" w:hAnsi="Times New Roman" w:cs="Times New Roman"/>
          <w:color w:val="242424"/>
          <w:kern w:val="0"/>
          <w:sz w:val="28"/>
          <w:szCs w:val="28"/>
          <w:lang w:eastAsia="ru-RU"/>
          <w14:ligatures w14:val="none"/>
        </w:rPr>
        <w:t xml:space="preserve">она </w:t>
      </w:r>
      <w:r w:rsidR="00B4048E" w:rsidRPr="00B4048E">
        <w:rPr>
          <w:rFonts w:ascii="Times New Roman" w:hAnsi="Times New Roman"/>
          <w:sz w:val="28"/>
          <w:szCs w:val="28"/>
        </w:rPr>
        <w:t xml:space="preserve"> </w:t>
      </w:r>
    </w:p>
    <w:p w14:paraId="6A3668F8" w14:textId="1E1550B2" w:rsidR="0082226F" w:rsidRDefault="0082226F"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3.1</w:t>
      </w:r>
      <w:r w:rsidR="004D45CD">
        <w:rPr>
          <w:rFonts w:ascii="Times New Roman" w:hAnsi="Times New Roman"/>
          <w:sz w:val="28"/>
          <w:szCs w:val="28"/>
        </w:rPr>
        <w:t>.</w:t>
      </w:r>
      <w:r>
        <w:rPr>
          <w:rFonts w:ascii="Times New Roman" w:hAnsi="Times New Roman"/>
          <w:sz w:val="28"/>
          <w:szCs w:val="28"/>
        </w:rPr>
        <w:t xml:space="preserve"> П</w:t>
      </w:r>
      <w:r w:rsidR="00B4048E">
        <w:rPr>
          <w:rFonts w:ascii="Times New Roman" w:hAnsi="Times New Roman"/>
          <w:sz w:val="28"/>
          <w:szCs w:val="28"/>
        </w:rPr>
        <w:t>раво размещения нестационарного торгового объекта по адресу:</w:t>
      </w:r>
      <w:r w:rsidR="00B4048E">
        <w:rPr>
          <w:rFonts w:ascii="Times New Roman" w:hAnsi="Times New Roman"/>
          <w:b/>
          <w:sz w:val="28"/>
          <w:szCs w:val="28"/>
        </w:rPr>
        <w:t xml:space="preserve"> </w:t>
      </w:r>
      <w:r w:rsidR="004D45CD">
        <w:rPr>
          <w:rFonts w:ascii="Times New Roman" w:hAnsi="Times New Roman"/>
          <w:sz w:val="28"/>
          <w:szCs w:val="28"/>
        </w:rPr>
        <w:t>Новгородская область, Новгородский район,</w:t>
      </w:r>
      <w:r w:rsidR="00B4048E">
        <w:rPr>
          <w:rFonts w:ascii="Times New Roman" w:hAnsi="Times New Roman"/>
          <w:b/>
          <w:sz w:val="28"/>
          <w:szCs w:val="28"/>
        </w:rPr>
        <w:t xml:space="preserve"> </w:t>
      </w:r>
      <w:r w:rsidR="00F05B69">
        <w:rPr>
          <w:rFonts w:ascii="Times New Roman" w:hAnsi="Times New Roman"/>
          <w:sz w:val="28"/>
          <w:szCs w:val="28"/>
        </w:rPr>
        <w:t xml:space="preserve">д. </w:t>
      </w:r>
      <w:proofErr w:type="spellStart"/>
      <w:r w:rsidR="00F05B69">
        <w:rPr>
          <w:rFonts w:ascii="Times New Roman" w:hAnsi="Times New Roman"/>
          <w:sz w:val="28"/>
          <w:szCs w:val="28"/>
        </w:rPr>
        <w:t>Сырково</w:t>
      </w:r>
      <w:proofErr w:type="spellEnd"/>
      <w:r w:rsidR="00F05B69">
        <w:rPr>
          <w:rFonts w:ascii="Times New Roman" w:hAnsi="Times New Roman"/>
          <w:sz w:val="28"/>
          <w:szCs w:val="28"/>
        </w:rPr>
        <w:t>, ул. Советская, у д. №1</w:t>
      </w:r>
    </w:p>
    <w:p w14:paraId="4873F556" w14:textId="789F00F2" w:rsidR="00B4048E" w:rsidRPr="001A12B2" w:rsidRDefault="0082226F" w:rsidP="00B4048E">
      <w:pPr>
        <w:widowControl w:val="0"/>
        <w:autoSpaceDE w:val="0"/>
        <w:autoSpaceDN w:val="0"/>
        <w:adjustRightInd w:val="0"/>
        <w:spacing w:after="0" w:line="240" w:lineRule="auto"/>
        <w:jc w:val="both"/>
        <w:rPr>
          <w:rFonts w:ascii="Times New Roman" w:hAnsi="Times New Roman"/>
          <w:b/>
          <w:color w:val="FF0000"/>
          <w:sz w:val="28"/>
          <w:szCs w:val="28"/>
        </w:rPr>
      </w:pPr>
      <w:r w:rsidRPr="000B114A">
        <w:rPr>
          <w:rFonts w:ascii="Times New Roman" w:hAnsi="Times New Roman"/>
          <w:sz w:val="28"/>
          <w:szCs w:val="28"/>
        </w:rPr>
        <w:t>3.2</w:t>
      </w:r>
      <w:r w:rsidR="004D45CD">
        <w:rPr>
          <w:rFonts w:ascii="Times New Roman" w:hAnsi="Times New Roman"/>
          <w:sz w:val="28"/>
          <w:szCs w:val="28"/>
        </w:rPr>
        <w:t>.</w:t>
      </w:r>
      <w:r>
        <w:rPr>
          <w:rFonts w:ascii="Times New Roman" w:hAnsi="Times New Roman"/>
          <w:sz w:val="28"/>
          <w:szCs w:val="28"/>
        </w:rPr>
        <w:t xml:space="preserve"> Площадь</w:t>
      </w:r>
      <w:r w:rsidRPr="0082226F">
        <w:rPr>
          <w:rFonts w:ascii="Times New Roman" w:hAnsi="Times New Roman"/>
          <w:sz w:val="28"/>
          <w:szCs w:val="28"/>
        </w:rPr>
        <w:t xml:space="preserve"> </w:t>
      </w:r>
      <w:r>
        <w:rPr>
          <w:rFonts w:ascii="Times New Roman" w:hAnsi="Times New Roman"/>
          <w:sz w:val="28"/>
          <w:szCs w:val="28"/>
        </w:rPr>
        <w:t>размещения нестационарного торгового объекта</w:t>
      </w:r>
      <w:r w:rsidR="001A12B2">
        <w:rPr>
          <w:rFonts w:ascii="Times New Roman" w:hAnsi="Times New Roman"/>
          <w:sz w:val="28"/>
          <w:szCs w:val="28"/>
        </w:rPr>
        <w:t xml:space="preserve"> </w:t>
      </w:r>
      <w:r w:rsidR="004D45CD">
        <w:rPr>
          <w:rFonts w:ascii="Times New Roman" w:hAnsi="Times New Roman"/>
          <w:sz w:val="28"/>
          <w:szCs w:val="28"/>
        </w:rPr>
        <w:t>-</w:t>
      </w:r>
      <w:r w:rsidR="00271938">
        <w:rPr>
          <w:rFonts w:ascii="Times New Roman" w:hAnsi="Times New Roman"/>
          <w:sz w:val="28"/>
          <w:szCs w:val="28"/>
        </w:rPr>
        <w:t xml:space="preserve"> </w:t>
      </w:r>
      <w:r w:rsidR="00F05B69">
        <w:rPr>
          <w:rFonts w:ascii="Times New Roman" w:hAnsi="Times New Roman"/>
          <w:sz w:val="28"/>
          <w:szCs w:val="28"/>
        </w:rPr>
        <w:t>6</w:t>
      </w:r>
      <w:r w:rsidR="007F29F4" w:rsidRPr="000B114A">
        <w:rPr>
          <w:rFonts w:ascii="Times New Roman" w:hAnsi="Times New Roman"/>
          <w:sz w:val="28"/>
          <w:szCs w:val="28"/>
        </w:rPr>
        <w:t xml:space="preserve"> кв. м.</w:t>
      </w:r>
    </w:p>
    <w:p w14:paraId="16682F7A" w14:textId="6A242802" w:rsidR="0082226F" w:rsidRPr="00F47B34" w:rsidRDefault="0082226F" w:rsidP="00B4048E">
      <w:pPr>
        <w:widowControl w:val="0"/>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sz w:val="28"/>
          <w:szCs w:val="28"/>
        </w:rPr>
        <w:t>3.3.</w:t>
      </w:r>
      <w:r w:rsidRPr="0082226F">
        <w:rPr>
          <w:rFonts w:ascii="Times New Roman" w:hAnsi="Times New Roman"/>
          <w:sz w:val="28"/>
          <w:szCs w:val="28"/>
        </w:rPr>
        <w:t xml:space="preserve"> </w:t>
      </w:r>
      <w:r>
        <w:rPr>
          <w:rFonts w:ascii="Times New Roman" w:hAnsi="Times New Roman" w:cs="Times New Roman"/>
          <w:sz w:val="28"/>
          <w:szCs w:val="28"/>
        </w:rPr>
        <w:t>Начальная (минимальная) цена</w:t>
      </w:r>
      <w:r w:rsidRPr="009665C1">
        <w:rPr>
          <w:rFonts w:ascii="Times New Roman" w:hAnsi="Times New Roman" w:cs="Times New Roman"/>
          <w:sz w:val="28"/>
          <w:szCs w:val="28"/>
        </w:rPr>
        <w:t xml:space="preserve"> </w:t>
      </w:r>
      <w:r w:rsidRPr="007F29F4">
        <w:rPr>
          <w:rFonts w:ascii="Times New Roman" w:hAnsi="Times New Roman" w:cs="Times New Roman"/>
          <w:sz w:val="28"/>
          <w:szCs w:val="28"/>
        </w:rPr>
        <w:t xml:space="preserve">договора </w:t>
      </w:r>
      <w:r w:rsidR="007F29F4">
        <w:rPr>
          <w:rFonts w:ascii="Times New Roman" w:hAnsi="Times New Roman" w:cs="Times New Roman"/>
          <w:sz w:val="28"/>
          <w:szCs w:val="28"/>
        </w:rPr>
        <w:t>–</w:t>
      </w:r>
      <w:r w:rsidR="00F66E21">
        <w:rPr>
          <w:rFonts w:ascii="Times New Roman" w:hAnsi="Times New Roman" w:cs="Times New Roman"/>
          <w:sz w:val="28"/>
          <w:szCs w:val="28"/>
        </w:rPr>
        <w:t xml:space="preserve"> </w:t>
      </w:r>
      <w:r w:rsidR="00665A3E">
        <w:rPr>
          <w:rFonts w:ascii="Times New Roman" w:hAnsi="Times New Roman" w:cs="Times New Roman"/>
          <w:sz w:val="28"/>
          <w:szCs w:val="28"/>
        </w:rPr>
        <w:t>5154,5</w:t>
      </w:r>
      <w:r w:rsidR="00F66E21" w:rsidRPr="000B114A">
        <w:rPr>
          <w:rFonts w:ascii="Times New Roman" w:hAnsi="Times New Roman" w:cs="Times New Roman"/>
          <w:sz w:val="28"/>
          <w:szCs w:val="28"/>
        </w:rPr>
        <w:t xml:space="preserve"> </w:t>
      </w:r>
      <w:r w:rsidR="0065152C">
        <w:rPr>
          <w:rFonts w:ascii="Times New Roman" w:hAnsi="Times New Roman" w:cs="Times New Roman"/>
          <w:sz w:val="28"/>
          <w:szCs w:val="28"/>
        </w:rPr>
        <w:t>руб.</w:t>
      </w:r>
      <w:r w:rsidR="00FB3F3A" w:rsidRPr="000B114A">
        <w:rPr>
          <w:rFonts w:ascii="Times New Roman" w:hAnsi="Times New Roman" w:cs="Times New Roman"/>
          <w:sz w:val="28"/>
          <w:szCs w:val="28"/>
        </w:rPr>
        <w:t xml:space="preserve"> в год,</w:t>
      </w:r>
      <w:r w:rsidR="00FB3F3A" w:rsidRPr="00FB3F3A">
        <w:rPr>
          <w:rFonts w:ascii="Times New Roman" w:eastAsia="Times New Roman" w:hAnsi="Times New Roman" w:cs="Times New Roman"/>
          <w:color w:val="000000"/>
          <w:kern w:val="0"/>
          <w:sz w:val="26"/>
          <w:szCs w:val="26"/>
          <w:lang w:eastAsia="ru-RU"/>
          <w14:ligatures w14:val="none"/>
        </w:rPr>
        <w:t xml:space="preserve"> </w:t>
      </w:r>
      <w:r w:rsidR="00FB3F3A" w:rsidRPr="00FB3F3A">
        <w:rPr>
          <w:rFonts w:ascii="Times New Roman" w:eastAsia="Times New Roman" w:hAnsi="Times New Roman" w:cs="Times New Roman"/>
          <w:color w:val="000000"/>
          <w:kern w:val="0"/>
          <w:sz w:val="28"/>
          <w:szCs w:val="28"/>
          <w:lang w:eastAsia="ru-RU"/>
          <w14:ligatures w14:val="none"/>
        </w:rPr>
        <w:t>шаг аукциона (в размере 10 процентов от начальной цены предмета аукциона) –</w:t>
      </w:r>
      <w:r w:rsidR="0089237E">
        <w:rPr>
          <w:rFonts w:ascii="Times New Roman" w:eastAsia="Times New Roman" w:hAnsi="Times New Roman" w:cs="Times New Roman"/>
          <w:color w:val="000000"/>
          <w:kern w:val="0"/>
          <w:sz w:val="28"/>
          <w:szCs w:val="28"/>
          <w:lang w:eastAsia="ru-RU"/>
          <w14:ligatures w14:val="none"/>
        </w:rPr>
        <w:t xml:space="preserve"> </w:t>
      </w:r>
      <w:r w:rsidR="00665A3E">
        <w:rPr>
          <w:rFonts w:ascii="Times New Roman" w:eastAsia="Times New Roman" w:hAnsi="Times New Roman" w:cs="Times New Roman"/>
          <w:color w:val="000000"/>
          <w:kern w:val="0"/>
          <w:sz w:val="28"/>
          <w:szCs w:val="28"/>
          <w:lang w:eastAsia="ru-RU"/>
          <w14:ligatures w14:val="none"/>
        </w:rPr>
        <w:t>515,5</w:t>
      </w:r>
      <w:r w:rsidR="00F66E21" w:rsidRPr="000B114A">
        <w:rPr>
          <w:rFonts w:ascii="Times New Roman" w:eastAsia="Times New Roman" w:hAnsi="Times New Roman" w:cs="Times New Roman"/>
          <w:color w:val="000000"/>
          <w:kern w:val="0"/>
          <w:sz w:val="28"/>
          <w:szCs w:val="28"/>
          <w:lang w:eastAsia="ru-RU"/>
          <w14:ligatures w14:val="none"/>
        </w:rPr>
        <w:t xml:space="preserve"> </w:t>
      </w:r>
      <w:r w:rsidR="00FB3F3A" w:rsidRPr="000B114A">
        <w:rPr>
          <w:rFonts w:ascii="Times New Roman" w:eastAsia="Times New Roman" w:hAnsi="Times New Roman" w:cs="Times New Roman"/>
          <w:color w:val="000000"/>
          <w:kern w:val="0"/>
          <w:sz w:val="28"/>
          <w:szCs w:val="28"/>
          <w:lang w:eastAsia="ru-RU"/>
          <w14:ligatures w14:val="none"/>
        </w:rPr>
        <w:t>руб.</w:t>
      </w:r>
    </w:p>
    <w:p w14:paraId="6B404BDE" w14:textId="5E840446" w:rsidR="007F29F4" w:rsidRDefault="007F29F4" w:rsidP="00B4048E">
      <w:pPr>
        <w:widowControl w:val="0"/>
        <w:autoSpaceDE w:val="0"/>
        <w:autoSpaceDN w:val="0"/>
        <w:adjustRightInd w:val="0"/>
        <w:spacing w:after="0" w:line="240" w:lineRule="auto"/>
        <w:jc w:val="both"/>
        <w:rPr>
          <w:rFonts w:ascii="Times New Roman" w:hAnsi="Times New Roman"/>
          <w:color w:val="FF0000"/>
          <w:sz w:val="28"/>
          <w:szCs w:val="28"/>
        </w:rPr>
      </w:pPr>
      <w:r>
        <w:rPr>
          <w:rFonts w:ascii="Times New Roman" w:hAnsi="Times New Roman" w:cs="Times New Roman"/>
          <w:sz w:val="28"/>
          <w:szCs w:val="28"/>
        </w:rPr>
        <w:t>3.4.</w:t>
      </w:r>
      <w:r w:rsidR="004D45CD">
        <w:rPr>
          <w:rFonts w:ascii="Times New Roman" w:hAnsi="Times New Roman" w:cs="Times New Roman"/>
          <w:sz w:val="28"/>
          <w:szCs w:val="28"/>
        </w:rPr>
        <w:t xml:space="preserve"> </w:t>
      </w:r>
      <w:r>
        <w:rPr>
          <w:rFonts w:ascii="Times New Roman" w:hAnsi="Times New Roman" w:cs="Times New Roman"/>
          <w:sz w:val="28"/>
          <w:szCs w:val="28"/>
        </w:rPr>
        <w:t xml:space="preserve">Срок действия договора </w:t>
      </w:r>
      <w:r w:rsidR="003D701D">
        <w:rPr>
          <w:rFonts w:ascii="Times New Roman" w:hAnsi="Times New Roman" w:cs="Times New Roman"/>
          <w:sz w:val="28"/>
          <w:szCs w:val="28"/>
        </w:rPr>
        <w:t>–</w:t>
      </w:r>
      <w:r>
        <w:rPr>
          <w:rFonts w:ascii="Times New Roman" w:hAnsi="Times New Roman" w:cs="Times New Roman"/>
          <w:sz w:val="28"/>
          <w:szCs w:val="28"/>
        </w:rPr>
        <w:t xml:space="preserve"> </w:t>
      </w:r>
      <w:r w:rsidR="007F73CC" w:rsidRPr="007F73CC">
        <w:rPr>
          <w:rFonts w:ascii="Times New Roman" w:hAnsi="Times New Roman" w:cs="Times New Roman"/>
          <w:sz w:val="28"/>
          <w:szCs w:val="28"/>
        </w:rPr>
        <w:t>по</w:t>
      </w:r>
      <w:r w:rsidR="003D701D" w:rsidRPr="007F73CC">
        <w:rPr>
          <w:rFonts w:ascii="Times New Roman" w:hAnsi="Times New Roman" w:cs="Times New Roman"/>
          <w:sz w:val="28"/>
          <w:szCs w:val="28"/>
        </w:rPr>
        <w:t xml:space="preserve"> </w:t>
      </w:r>
      <w:r w:rsidR="00F05B69">
        <w:rPr>
          <w:rFonts w:ascii="Times New Roman" w:hAnsi="Times New Roman" w:cs="Times New Roman"/>
          <w:sz w:val="28"/>
          <w:szCs w:val="28"/>
        </w:rPr>
        <w:t>07</w:t>
      </w:r>
      <w:r w:rsidR="00D73375" w:rsidRPr="007F73CC">
        <w:rPr>
          <w:rFonts w:ascii="Times New Roman" w:hAnsi="Times New Roman" w:cs="Times New Roman"/>
          <w:sz w:val="28"/>
          <w:szCs w:val="28"/>
        </w:rPr>
        <w:t xml:space="preserve"> </w:t>
      </w:r>
      <w:r w:rsidR="00F05B69">
        <w:rPr>
          <w:rFonts w:ascii="Times New Roman" w:hAnsi="Times New Roman" w:cs="Times New Roman"/>
          <w:sz w:val="28"/>
          <w:szCs w:val="28"/>
        </w:rPr>
        <w:t>июл</w:t>
      </w:r>
      <w:r w:rsidR="00EA1171">
        <w:rPr>
          <w:rFonts w:ascii="Times New Roman" w:hAnsi="Times New Roman" w:cs="Times New Roman"/>
          <w:sz w:val="28"/>
          <w:szCs w:val="28"/>
        </w:rPr>
        <w:t>я</w:t>
      </w:r>
      <w:r w:rsidR="0089237E">
        <w:rPr>
          <w:rFonts w:ascii="Times New Roman" w:hAnsi="Times New Roman" w:cs="Times New Roman"/>
          <w:sz w:val="28"/>
          <w:szCs w:val="28"/>
        </w:rPr>
        <w:t xml:space="preserve"> </w:t>
      </w:r>
      <w:r w:rsidR="00C04549">
        <w:rPr>
          <w:rFonts w:ascii="Times New Roman" w:hAnsi="Times New Roman" w:cs="Times New Roman"/>
          <w:sz w:val="28"/>
          <w:szCs w:val="28"/>
        </w:rPr>
        <w:t>202</w:t>
      </w:r>
      <w:r w:rsidR="00F05B69">
        <w:rPr>
          <w:rFonts w:ascii="Times New Roman" w:hAnsi="Times New Roman" w:cs="Times New Roman"/>
          <w:sz w:val="28"/>
          <w:szCs w:val="28"/>
        </w:rPr>
        <w:t>5</w:t>
      </w:r>
      <w:r w:rsidR="003D701D" w:rsidRPr="007F73CC">
        <w:rPr>
          <w:rFonts w:ascii="Times New Roman" w:hAnsi="Times New Roman" w:cs="Times New Roman"/>
          <w:sz w:val="28"/>
          <w:szCs w:val="28"/>
        </w:rPr>
        <w:t xml:space="preserve"> года.</w:t>
      </w:r>
      <w:bookmarkStart w:id="0" w:name="_GoBack"/>
      <w:bookmarkEnd w:id="0"/>
    </w:p>
    <w:p w14:paraId="73756DCE" w14:textId="215D412F" w:rsidR="00DF6224" w:rsidRPr="009665C1" w:rsidRDefault="005B403F" w:rsidP="005B403F">
      <w:pPr>
        <w:pStyle w:val="ConsPlusNormal"/>
        <w:jc w:val="both"/>
        <w:rPr>
          <w:rFonts w:ascii="Times New Roman" w:hAnsi="Times New Roman" w:cs="Times New Roman"/>
          <w:sz w:val="28"/>
          <w:szCs w:val="28"/>
        </w:rPr>
      </w:pPr>
      <w:bookmarkStart w:id="1" w:name="P156"/>
      <w:bookmarkEnd w:id="1"/>
      <w:r>
        <w:rPr>
          <w:rFonts w:ascii="Times New Roman" w:hAnsi="Times New Roman" w:cs="Times New Roman"/>
          <w:sz w:val="28"/>
          <w:szCs w:val="28"/>
        </w:rPr>
        <w:t xml:space="preserve">4. </w:t>
      </w:r>
      <w:r w:rsidR="00DF6224" w:rsidRPr="009665C1">
        <w:rPr>
          <w:rFonts w:ascii="Times New Roman" w:hAnsi="Times New Roman" w:cs="Times New Roman"/>
          <w:sz w:val="28"/>
          <w:szCs w:val="28"/>
        </w:rPr>
        <w:t>Участники аукциона должны соответствовать следующим требованиям:</w:t>
      </w:r>
    </w:p>
    <w:p w14:paraId="7B026574" w14:textId="52A47ED2" w:rsidR="00DF6224" w:rsidRPr="009665C1" w:rsidRDefault="0089237E" w:rsidP="00DF62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F6224" w:rsidRPr="009665C1">
        <w:rPr>
          <w:rFonts w:ascii="Times New Roman" w:hAnsi="Times New Roman" w:cs="Times New Roman"/>
          <w:sz w:val="28"/>
          <w:szCs w:val="28"/>
        </w:rPr>
        <w:t>в отношении организации не должно быть принято решение арбитражным судом о признании ее банкротом и об открытии конкурсного производства;</w:t>
      </w:r>
    </w:p>
    <w:p w14:paraId="25FB0974" w14:textId="64E07785" w:rsidR="00DF6224" w:rsidRPr="009665C1" w:rsidRDefault="0089237E" w:rsidP="00DF62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F6224" w:rsidRPr="009665C1">
        <w:rPr>
          <w:rFonts w:ascii="Times New Roman" w:hAnsi="Times New Roman" w:cs="Times New Roman"/>
          <w:sz w:val="28"/>
          <w:szCs w:val="28"/>
        </w:rPr>
        <w:t xml:space="preserve">деятельность организации не должна быть приостановлена в порядке, предусмотренном </w:t>
      </w:r>
      <w:hyperlink r:id="rId4" w:history="1">
        <w:r w:rsidR="00DF6224" w:rsidRPr="007507B9">
          <w:rPr>
            <w:rFonts w:ascii="Times New Roman" w:hAnsi="Times New Roman" w:cs="Times New Roman"/>
            <w:sz w:val="28"/>
            <w:szCs w:val="28"/>
          </w:rPr>
          <w:t>Кодексом</w:t>
        </w:r>
      </w:hyperlink>
      <w:r w:rsidR="00DF6224" w:rsidRPr="009665C1">
        <w:rPr>
          <w:rFonts w:ascii="Times New Roman" w:hAnsi="Times New Roman" w:cs="Times New Roman"/>
          <w:sz w:val="28"/>
          <w:szCs w:val="28"/>
        </w:rPr>
        <w:t xml:space="preserve"> Российской Федерации об административных правонарушениях;</w:t>
      </w:r>
    </w:p>
    <w:p w14:paraId="5808FB15" w14:textId="01ACBA7A" w:rsidR="005B403F" w:rsidRPr="001C572D" w:rsidRDefault="0082226F" w:rsidP="005B403F">
      <w:pPr>
        <w:widowControl w:val="0"/>
        <w:autoSpaceDE w:val="0"/>
        <w:autoSpaceDN w:val="0"/>
        <w:adjustRightInd w:val="0"/>
        <w:spacing w:after="0" w:line="240" w:lineRule="auto"/>
        <w:jc w:val="both"/>
        <w:rPr>
          <w:rFonts w:ascii="Times New Roman" w:hAnsi="Times New Roman" w:cs="Times New Roman"/>
          <w:sz w:val="28"/>
          <w:szCs w:val="28"/>
        </w:rPr>
      </w:pPr>
      <w:bookmarkStart w:id="2" w:name="P159"/>
      <w:bookmarkEnd w:id="2"/>
      <w:r>
        <w:rPr>
          <w:rFonts w:ascii="Times New Roman" w:hAnsi="Times New Roman" w:cs="Times New Roman"/>
          <w:sz w:val="28"/>
          <w:szCs w:val="28"/>
        </w:rPr>
        <w:t>5</w:t>
      </w:r>
      <w:r w:rsidR="005B403F">
        <w:rPr>
          <w:rFonts w:ascii="Times New Roman" w:hAnsi="Times New Roman" w:cs="Times New Roman"/>
          <w:sz w:val="28"/>
          <w:szCs w:val="28"/>
        </w:rPr>
        <w:t>. З</w:t>
      </w:r>
      <w:r w:rsidR="00DF6224" w:rsidRPr="009665C1">
        <w:rPr>
          <w:rFonts w:ascii="Times New Roman" w:hAnsi="Times New Roman" w:cs="Times New Roman"/>
          <w:sz w:val="28"/>
          <w:szCs w:val="28"/>
        </w:rPr>
        <w:t xml:space="preserve">аявки </w:t>
      </w:r>
      <w:r w:rsidR="005B403F">
        <w:rPr>
          <w:rFonts w:ascii="Times New Roman" w:hAnsi="Times New Roman" w:cs="Times New Roman"/>
          <w:sz w:val="28"/>
          <w:szCs w:val="28"/>
        </w:rPr>
        <w:t xml:space="preserve">подаются </w:t>
      </w:r>
      <w:r w:rsidR="005B403F" w:rsidRPr="00B61AED">
        <w:rPr>
          <w:rFonts w:ascii="Times New Roman" w:hAnsi="Times New Roman" w:cs="Times New Roman"/>
          <w:sz w:val="28"/>
          <w:szCs w:val="28"/>
        </w:rPr>
        <w:t>до</w:t>
      </w:r>
      <w:r w:rsidRPr="00B61AED">
        <w:rPr>
          <w:rFonts w:ascii="Times New Roman" w:hAnsi="Times New Roman" w:cs="Times New Roman"/>
          <w:sz w:val="28"/>
          <w:szCs w:val="28"/>
        </w:rPr>
        <w:t xml:space="preserve"> 12.00</w:t>
      </w:r>
      <w:r w:rsidR="00316EB3" w:rsidRPr="00B61AED">
        <w:rPr>
          <w:rFonts w:ascii="Times New Roman" w:hAnsi="Times New Roman" w:cs="Times New Roman"/>
          <w:sz w:val="28"/>
          <w:szCs w:val="28"/>
        </w:rPr>
        <w:t xml:space="preserve"> </w:t>
      </w:r>
      <w:r w:rsidR="00F05B69">
        <w:rPr>
          <w:rFonts w:ascii="Times New Roman" w:hAnsi="Times New Roman" w:cs="Times New Roman"/>
          <w:sz w:val="28"/>
          <w:szCs w:val="28"/>
        </w:rPr>
        <w:t>05</w:t>
      </w:r>
      <w:r w:rsidR="00B61AED" w:rsidRPr="00B61AED">
        <w:rPr>
          <w:rFonts w:ascii="Times New Roman" w:hAnsi="Times New Roman" w:cs="Times New Roman"/>
          <w:sz w:val="28"/>
          <w:szCs w:val="28"/>
        </w:rPr>
        <w:t xml:space="preserve"> </w:t>
      </w:r>
      <w:r w:rsidR="00F05B69">
        <w:rPr>
          <w:rFonts w:ascii="Times New Roman" w:hAnsi="Times New Roman" w:cs="Times New Roman"/>
          <w:sz w:val="28"/>
          <w:szCs w:val="28"/>
        </w:rPr>
        <w:t>июл</w:t>
      </w:r>
      <w:r w:rsidR="001C572D">
        <w:rPr>
          <w:rFonts w:ascii="Times New Roman" w:hAnsi="Times New Roman" w:cs="Times New Roman"/>
          <w:sz w:val="28"/>
          <w:szCs w:val="28"/>
        </w:rPr>
        <w:t>я</w:t>
      </w:r>
      <w:r w:rsidR="00D73375" w:rsidRPr="00B61AED">
        <w:rPr>
          <w:rFonts w:ascii="Times New Roman" w:hAnsi="Times New Roman" w:cs="Times New Roman"/>
          <w:sz w:val="28"/>
          <w:szCs w:val="28"/>
        </w:rPr>
        <w:t xml:space="preserve"> </w:t>
      </w:r>
      <w:r w:rsidR="00D73375" w:rsidRPr="00B61AED">
        <w:rPr>
          <w:rFonts w:ascii="Times New Roman" w:hAnsi="Times New Roman"/>
          <w:sz w:val="28"/>
          <w:szCs w:val="28"/>
        </w:rPr>
        <w:t>202</w:t>
      </w:r>
      <w:r w:rsidR="0084141C">
        <w:rPr>
          <w:rFonts w:ascii="Times New Roman" w:hAnsi="Times New Roman"/>
          <w:sz w:val="28"/>
          <w:szCs w:val="28"/>
        </w:rPr>
        <w:t>4</w:t>
      </w:r>
      <w:r w:rsidR="00D73375" w:rsidRPr="00B61AED">
        <w:rPr>
          <w:rFonts w:ascii="Times New Roman" w:hAnsi="Times New Roman"/>
          <w:sz w:val="28"/>
          <w:szCs w:val="28"/>
        </w:rPr>
        <w:t xml:space="preserve"> </w:t>
      </w:r>
      <w:r w:rsidR="00316EB3" w:rsidRPr="00B61AED">
        <w:rPr>
          <w:rFonts w:ascii="Times New Roman" w:hAnsi="Times New Roman" w:cs="Times New Roman"/>
          <w:sz w:val="28"/>
          <w:szCs w:val="28"/>
        </w:rPr>
        <w:t>года</w:t>
      </w:r>
      <w:r w:rsidR="00316EB3">
        <w:rPr>
          <w:rFonts w:ascii="Times New Roman" w:hAnsi="Times New Roman" w:cs="Times New Roman"/>
          <w:sz w:val="28"/>
          <w:szCs w:val="28"/>
        </w:rPr>
        <w:t xml:space="preserve"> </w:t>
      </w:r>
      <w:r w:rsidR="005B403F">
        <w:rPr>
          <w:rFonts w:ascii="Times New Roman" w:hAnsi="Times New Roman" w:cs="Times New Roman"/>
          <w:sz w:val="28"/>
          <w:szCs w:val="28"/>
        </w:rPr>
        <w:t>по адресу</w:t>
      </w:r>
      <w:r w:rsidR="00892689">
        <w:rPr>
          <w:rFonts w:ascii="Times New Roman" w:hAnsi="Times New Roman" w:cs="Times New Roman"/>
          <w:sz w:val="28"/>
          <w:szCs w:val="28"/>
        </w:rPr>
        <w:t xml:space="preserve">: </w:t>
      </w:r>
      <w:r w:rsidR="00707876" w:rsidRPr="00707876">
        <w:rPr>
          <w:rFonts w:ascii="Times New Roman" w:hAnsi="Times New Roman"/>
          <w:sz w:val="28"/>
          <w:szCs w:val="28"/>
        </w:rPr>
        <w:t>Новгородская область,</w:t>
      </w:r>
      <w:r w:rsidR="00B61AED">
        <w:rPr>
          <w:rFonts w:ascii="Times New Roman" w:hAnsi="Times New Roman"/>
          <w:sz w:val="28"/>
          <w:szCs w:val="28"/>
        </w:rPr>
        <w:t xml:space="preserve"> </w:t>
      </w:r>
      <w:r w:rsidR="00707876" w:rsidRPr="00707876">
        <w:rPr>
          <w:rFonts w:ascii="Times New Roman" w:hAnsi="Times New Roman"/>
          <w:sz w:val="28"/>
          <w:szCs w:val="28"/>
        </w:rPr>
        <w:t>Новгородский</w:t>
      </w:r>
      <w:r w:rsidR="00B61AED">
        <w:rPr>
          <w:rFonts w:ascii="Times New Roman" w:hAnsi="Times New Roman"/>
          <w:sz w:val="28"/>
          <w:szCs w:val="28"/>
        </w:rPr>
        <w:t xml:space="preserve"> </w:t>
      </w:r>
      <w:r w:rsidR="00707876" w:rsidRPr="00707876">
        <w:rPr>
          <w:rFonts w:ascii="Times New Roman" w:hAnsi="Times New Roman"/>
          <w:sz w:val="28"/>
          <w:szCs w:val="28"/>
        </w:rPr>
        <w:t>район</w:t>
      </w:r>
      <w:r w:rsidR="00707876">
        <w:rPr>
          <w:rFonts w:ascii="Times New Roman" w:hAnsi="Times New Roman"/>
          <w:sz w:val="28"/>
          <w:szCs w:val="28"/>
        </w:rPr>
        <w:t>,</w:t>
      </w:r>
      <w:r w:rsidR="00B61AED">
        <w:rPr>
          <w:rFonts w:ascii="Times New Roman" w:hAnsi="Times New Roman"/>
          <w:sz w:val="28"/>
          <w:szCs w:val="28"/>
        </w:rPr>
        <w:t xml:space="preserve"> </w:t>
      </w:r>
      <w:r w:rsidR="005B403F">
        <w:rPr>
          <w:rFonts w:ascii="Times New Roman" w:hAnsi="Times New Roman"/>
          <w:sz w:val="28"/>
          <w:szCs w:val="28"/>
        </w:rPr>
        <w:t xml:space="preserve">д. </w:t>
      </w:r>
      <w:proofErr w:type="spellStart"/>
      <w:r w:rsidR="005B403F">
        <w:rPr>
          <w:rFonts w:ascii="Times New Roman" w:hAnsi="Times New Roman"/>
          <w:sz w:val="28"/>
          <w:szCs w:val="28"/>
        </w:rPr>
        <w:t>Ермолино</w:t>
      </w:r>
      <w:proofErr w:type="spellEnd"/>
      <w:r w:rsidR="005B403F">
        <w:rPr>
          <w:rFonts w:ascii="Times New Roman" w:hAnsi="Times New Roman"/>
          <w:sz w:val="28"/>
          <w:szCs w:val="28"/>
        </w:rPr>
        <w:t>, д. 31,</w:t>
      </w:r>
      <w:r>
        <w:rPr>
          <w:rFonts w:ascii="Times New Roman" w:hAnsi="Times New Roman"/>
          <w:sz w:val="28"/>
          <w:szCs w:val="28"/>
        </w:rPr>
        <w:t xml:space="preserve"> кабинет </w:t>
      </w:r>
      <w:r w:rsidR="00316EB3">
        <w:rPr>
          <w:rFonts w:ascii="Times New Roman" w:hAnsi="Times New Roman"/>
          <w:sz w:val="28"/>
          <w:szCs w:val="28"/>
        </w:rPr>
        <w:t>№4</w:t>
      </w:r>
      <w:r>
        <w:rPr>
          <w:rFonts w:ascii="Times New Roman" w:hAnsi="Times New Roman"/>
          <w:sz w:val="28"/>
          <w:szCs w:val="28"/>
        </w:rPr>
        <w:t>.</w:t>
      </w:r>
    </w:p>
    <w:p w14:paraId="3B3703E8" w14:textId="42C97BC7" w:rsidR="00DF6224" w:rsidRPr="009665C1" w:rsidRDefault="00DF6224" w:rsidP="004D45CD">
      <w:pPr>
        <w:pStyle w:val="ConsPlusNormal"/>
        <w:ind w:firstLine="540"/>
        <w:jc w:val="both"/>
        <w:rPr>
          <w:rFonts w:ascii="Times New Roman" w:hAnsi="Times New Roman" w:cs="Times New Roman"/>
          <w:sz w:val="28"/>
          <w:szCs w:val="28"/>
        </w:rPr>
      </w:pPr>
      <w:r w:rsidRPr="00490F16">
        <w:rPr>
          <w:rFonts w:ascii="Times New Roman" w:hAnsi="Times New Roman" w:cs="Times New Roman"/>
          <w:sz w:val="28"/>
          <w:szCs w:val="28"/>
        </w:rPr>
        <w:t xml:space="preserve">К заявке необходимо приложить </w:t>
      </w:r>
      <w:r w:rsidRPr="009665C1">
        <w:rPr>
          <w:rFonts w:ascii="Times New Roman" w:hAnsi="Times New Roman" w:cs="Times New Roman"/>
          <w:sz w:val="28"/>
          <w:szCs w:val="28"/>
        </w:rPr>
        <w:t>следующие документы:</w:t>
      </w:r>
    </w:p>
    <w:p w14:paraId="489DBBB7" w14:textId="54C9F810" w:rsidR="00DF6224" w:rsidRPr="009665C1" w:rsidRDefault="00DF6224" w:rsidP="00DF6224">
      <w:pPr>
        <w:pStyle w:val="ConsPlusNormal"/>
        <w:ind w:firstLine="540"/>
        <w:jc w:val="both"/>
        <w:rPr>
          <w:rFonts w:ascii="Times New Roman" w:hAnsi="Times New Roman" w:cs="Times New Roman"/>
          <w:sz w:val="28"/>
          <w:szCs w:val="28"/>
        </w:rPr>
      </w:pPr>
      <w:bookmarkStart w:id="3" w:name="P186"/>
      <w:bookmarkEnd w:id="3"/>
      <w:r w:rsidRPr="009665C1">
        <w:rPr>
          <w:rFonts w:ascii="Times New Roman" w:hAnsi="Times New Roman" w:cs="Times New Roman"/>
          <w:sz w:val="28"/>
          <w:szCs w:val="28"/>
        </w:rPr>
        <w:t xml:space="preserve">полученную не ранее чем за шесть месяцев до дня размещения </w:t>
      </w:r>
      <w:r w:rsidR="00C61D96">
        <w:rPr>
          <w:rFonts w:ascii="Times New Roman" w:hAnsi="Times New Roman" w:cs="Times New Roman"/>
          <w:sz w:val="28"/>
          <w:szCs w:val="28"/>
        </w:rPr>
        <w:t xml:space="preserve">данного извещения </w:t>
      </w:r>
      <w:r w:rsidRPr="009665C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66372C8D"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необходимости);</w:t>
      </w:r>
    </w:p>
    <w:p w14:paraId="6DB50B97" w14:textId="77777777" w:rsidR="00DF6224" w:rsidRPr="009665C1" w:rsidRDefault="00DF6224" w:rsidP="00DF6224">
      <w:pPr>
        <w:pStyle w:val="ConsPlusNormal"/>
        <w:ind w:firstLine="540"/>
        <w:jc w:val="both"/>
        <w:rPr>
          <w:rFonts w:ascii="Times New Roman" w:hAnsi="Times New Roman" w:cs="Times New Roman"/>
          <w:sz w:val="28"/>
          <w:szCs w:val="28"/>
        </w:rPr>
      </w:pPr>
      <w:bookmarkStart w:id="4" w:name="P188"/>
      <w:bookmarkEnd w:id="4"/>
      <w:r w:rsidRPr="009665C1">
        <w:rPr>
          <w:rFonts w:ascii="Times New Roman" w:hAnsi="Times New Roman" w:cs="Times New Roman"/>
          <w:sz w:val="28"/>
          <w:szCs w:val="28"/>
        </w:rPr>
        <w:t>копии учредительных и регистрационных документов (для юридических лиц), заверенные печатью (при наличии печати) и подписью претендента (единоличного исполнительного органа либо лица, уполномоченного на заверение копий документов от имени юридического лица), а именно: устав юридического лица в последней редакции (в случае если в последнюю редакцию устава юридического лица вносились изменения, дополнительно предоставляется текст внесенных в устав изменений), свидетельство о государственной регистрации юридического лица, свидетельство о постановке юридического лица на налоговый учет;</w:t>
      </w:r>
    </w:p>
    <w:p w14:paraId="3F9EAE7A"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опись прилагаемых документов;</w:t>
      </w:r>
    </w:p>
    <w:p w14:paraId="45986678" w14:textId="77777777" w:rsidR="00DF6224" w:rsidRPr="009665C1" w:rsidRDefault="00DF6224" w:rsidP="00DF6224">
      <w:pPr>
        <w:pStyle w:val="ConsPlusNormal"/>
        <w:ind w:firstLine="540"/>
        <w:jc w:val="both"/>
        <w:rPr>
          <w:rFonts w:ascii="Times New Roman" w:hAnsi="Times New Roman" w:cs="Times New Roman"/>
          <w:sz w:val="28"/>
          <w:szCs w:val="28"/>
        </w:rPr>
      </w:pPr>
      <w:bookmarkStart w:id="5" w:name="P191"/>
      <w:bookmarkEnd w:id="5"/>
      <w:r w:rsidRPr="009665C1">
        <w:rPr>
          <w:rFonts w:ascii="Times New Roman" w:hAnsi="Times New Roman" w:cs="Times New Roman"/>
          <w:sz w:val="28"/>
          <w:szCs w:val="28"/>
        </w:rPr>
        <w:t xml:space="preserve">заявление об отсутствии решения арбитражного суда о признании </w:t>
      </w:r>
      <w:r w:rsidRPr="009665C1">
        <w:rPr>
          <w:rFonts w:ascii="Times New Roman" w:hAnsi="Times New Roman" w:cs="Times New Roman"/>
          <w:sz w:val="28"/>
          <w:szCs w:val="28"/>
        </w:rPr>
        <w:lastRenderedPageBreak/>
        <w:t xml:space="preserve">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5"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52311AE9" w14:textId="3E4AD75D" w:rsidR="00C61D96" w:rsidRPr="00537742" w:rsidRDefault="00C61D96" w:rsidP="00C61D96">
      <w:pPr>
        <w:pStyle w:val="ConsPlusNormal"/>
        <w:jc w:val="both"/>
        <w:rPr>
          <w:rFonts w:ascii="Times New Roman" w:hAnsi="Times New Roman" w:cs="Times New Roman"/>
          <w:sz w:val="28"/>
          <w:szCs w:val="28"/>
        </w:rPr>
      </w:pPr>
      <w:r w:rsidRPr="00537742">
        <w:rPr>
          <w:rFonts w:ascii="Times New Roman" w:hAnsi="Times New Roman" w:cs="Times New Roman"/>
          <w:sz w:val="28"/>
          <w:szCs w:val="28"/>
        </w:rPr>
        <w:t>6.</w:t>
      </w:r>
      <w:r w:rsidRPr="00537742">
        <w:t xml:space="preserve"> </w:t>
      </w:r>
      <w:r w:rsidRPr="00537742">
        <w:rPr>
          <w:rFonts w:ascii="Times New Roman" w:hAnsi="Times New Roman" w:cs="Times New Roman"/>
          <w:sz w:val="28"/>
          <w:szCs w:val="28"/>
        </w:rPr>
        <w:t xml:space="preserve">Организатор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w:t>
      </w:r>
      <w:r w:rsidR="001E00F3">
        <w:rPr>
          <w:rFonts w:ascii="Times New Roman" w:hAnsi="Times New Roman" w:cs="Times New Roman"/>
          <w:sz w:val="28"/>
          <w:szCs w:val="28"/>
        </w:rPr>
        <w:t>аукциона на официальном сайте. Указанное решение</w:t>
      </w:r>
      <w:r w:rsidRPr="00537742">
        <w:rPr>
          <w:rFonts w:ascii="Times New Roman" w:hAnsi="Times New Roman" w:cs="Times New Roman"/>
          <w:sz w:val="28"/>
          <w:szCs w:val="28"/>
        </w:rPr>
        <w:t xml:space="preserve"> оформляются постановлением Администрации Ермолинского сельского поселения.</w:t>
      </w:r>
    </w:p>
    <w:p w14:paraId="25330985" w14:textId="48D4B97D" w:rsidR="00C61D96" w:rsidRPr="00537742" w:rsidRDefault="00537742" w:rsidP="00C61D96">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C61D96" w:rsidRPr="00537742">
        <w:rPr>
          <w:rFonts w:ascii="Times New Roman" w:hAnsi="Times New Roman" w:cs="Times New Roman"/>
          <w:sz w:val="28"/>
          <w:szCs w:val="28"/>
        </w:rPr>
        <w:t xml:space="preserve"> Организатор вправе отказаться от проведения аукциона в любое время, но не позднее чем за три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проведении аукциона. В течение двух рабочих дней с даты принятия указанного решения организатор направляет соответствующие уведомления всем претендентам, которые подали заявки на участие в соответствующих торгах. В случае если установлено требование о внесении задатка, организатор возвращает претендентам задаток в течение пяти рабочих дней с даты принятия решения об отказе от проведения аукциона.</w:t>
      </w:r>
    </w:p>
    <w:p w14:paraId="20CD8DA7" w14:textId="677E93F9"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Претендент, подавший заявку на участие в аукционе, вправе отозвать такую заявку в любое время до дня окончания приема заявок на участие в аукционе</w:t>
      </w:r>
    </w:p>
    <w:p w14:paraId="08C01264" w14:textId="536140A8"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 xml:space="preserve">Претендент, подавший заявку на участие в аукционе, вправе изменить заявку в любое время до дня окончания приема заявок на участие в аукционе. </w:t>
      </w:r>
    </w:p>
    <w:p w14:paraId="4725D744" w14:textId="20D9A68C" w:rsidR="00DF6224" w:rsidRPr="009665C1" w:rsidRDefault="00537742" w:rsidP="00DF6224">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Аукцион проводится путем повышения начальной (минимальной) цены договора на "шаг аукциона". "Шаг аукциона" устанавливается в размере десяти процентов началь</w:t>
      </w:r>
      <w:r w:rsidR="004D45CD">
        <w:rPr>
          <w:rFonts w:ascii="Times New Roman" w:hAnsi="Times New Roman" w:cs="Times New Roman"/>
          <w:sz w:val="28"/>
          <w:szCs w:val="28"/>
        </w:rPr>
        <w:t>ной (минимальной) цены договора</w:t>
      </w:r>
      <w:r w:rsidR="00DF6224" w:rsidRPr="009665C1">
        <w:rPr>
          <w:rFonts w:ascii="Times New Roman" w:hAnsi="Times New Roman" w:cs="Times New Roman"/>
          <w:sz w:val="28"/>
          <w:szCs w:val="28"/>
        </w:rPr>
        <w:t xml:space="preserve"> и не изменяется в течение всего аукциона.</w:t>
      </w:r>
    </w:p>
    <w:p w14:paraId="16193864" w14:textId="77777777" w:rsidR="00DF6224" w:rsidRPr="009665C1" w:rsidRDefault="00DF6224" w:rsidP="0082226F">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Порядок заявления участниками аукциона предложений о цене - свободное заявление всеми участниками аукциона вне зависимости от номеров их табличек с предложениями о цене.</w:t>
      </w:r>
    </w:p>
    <w:p w14:paraId="02E3D08B" w14:textId="4DC5DC72" w:rsidR="00DF6224" w:rsidRDefault="00537742" w:rsidP="00B4048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11</w:t>
      </w:r>
      <w:r w:rsidR="00304DF1">
        <w:rPr>
          <w:rFonts w:ascii="Times New Roman" w:hAnsi="Times New Roman"/>
          <w:sz w:val="28"/>
          <w:szCs w:val="28"/>
        </w:rPr>
        <w:t>.</w:t>
      </w:r>
      <w:r w:rsidR="00304DF1">
        <w:rPr>
          <w:rFonts w:ascii="Times New Roman" w:hAnsi="Times New Roman"/>
          <w:b/>
          <w:sz w:val="28"/>
          <w:szCs w:val="28"/>
        </w:rPr>
        <w:t xml:space="preserve"> </w:t>
      </w:r>
      <w:r w:rsidR="00304DF1" w:rsidRPr="009665C1">
        <w:rPr>
          <w:rFonts w:ascii="Times New Roman" w:hAnsi="Times New Roman" w:cs="Times New Roman"/>
          <w:sz w:val="28"/>
          <w:szCs w:val="28"/>
        </w:rPr>
        <w:t xml:space="preserve">Договор о предоставлении права на размещение нестационарного торгового объекта на территории </w:t>
      </w:r>
      <w:r w:rsidR="00304DF1" w:rsidRPr="00C508F8">
        <w:rPr>
          <w:rFonts w:ascii="Times New Roman" w:hAnsi="Times New Roman" w:cs="Times New Roman"/>
          <w:sz w:val="28"/>
          <w:szCs w:val="28"/>
        </w:rPr>
        <w:t>Ермолинского</w:t>
      </w:r>
      <w:r w:rsidR="00304DF1">
        <w:rPr>
          <w:rFonts w:ascii="Times New Roman" w:hAnsi="Times New Roman" w:cs="Times New Roman"/>
          <w:sz w:val="28"/>
          <w:szCs w:val="28"/>
        </w:rPr>
        <w:t xml:space="preserve"> сельского поселения</w:t>
      </w:r>
      <w:r w:rsidR="00304DF1" w:rsidRPr="009665C1">
        <w:rPr>
          <w:rFonts w:ascii="Times New Roman" w:hAnsi="Times New Roman" w:cs="Times New Roman"/>
          <w:sz w:val="28"/>
          <w:szCs w:val="28"/>
        </w:rPr>
        <w:t xml:space="preserve">, заключенный по результатам </w:t>
      </w:r>
      <w:r w:rsidR="00304DF1">
        <w:rPr>
          <w:rFonts w:ascii="Times New Roman" w:hAnsi="Times New Roman" w:cs="Times New Roman"/>
          <w:sz w:val="28"/>
          <w:szCs w:val="28"/>
        </w:rPr>
        <w:t>аукциона</w:t>
      </w:r>
      <w:r w:rsidR="00304DF1">
        <w:rPr>
          <w:rFonts w:ascii="Times New Roman" w:hAnsi="Times New Roman" w:cs="Times New Roman"/>
          <w:color w:val="FF0000"/>
          <w:sz w:val="28"/>
          <w:szCs w:val="28"/>
        </w:rPr>
        <w:t xml:space="preserve"> </w:t>
      </w:r>
      <w:r w:rsidR="00304DF1" w:rsidRPr="009665C1">
        <w:rPr>
          <w:rFonts w:ascii="Times New Roman" w:hAnsi="Times New Roman" w:cs="Times New Roman"/>
          <w:sz w:val="28"/>
          <w:szCs w:val="28"/>
        </w:rPr>
        <w:t xml:space="preserve">должен быть подписан победителем аукциона и представлен </w:t>
      </w:r>
      <w:r w:rsidR="00304DF1">
        <w:rPr>
          <w:rFonts w:ascii="Times New Roman" w:hAnsi="Times New Roman" w:cs="Times New Roman"/>
          <w:sz w:val="28"/>
          <w:szCs w:val="28"/>
        </w:rPr>
        <w:t xml:space="preserve">Администрации поселения </w:t>
      </w:r>
      <w:r w:rsidR="00304DF1" w:rsidRPr="009665C1">
        <w:rPr>
          <w:rFonts w:ascii="Times New Roman" w:hAnsi="Times New Roman" w:cs="Times New Roman"/>
          <w:sz w:val="28"/>
          <w:szCs w:val="28"/>
        </w:rPr>
        <w:t>не позднее десяти рабочих дней со дня оформления протокола о результатах аукциона, содержащего сведения об итогах аукциона</w:t>
      </w:r>
      <w:r w:rsidR="00304DF1">
        <w:rPr>
          <w:rFonts w:ascii="Times New Roman" w:hAnsi="Times New Roman" w:cs="Times New Roman"/>
          <w:sz w:val="28"/>
          <w:szCs w:val="28"/>
        </w:rPr>
        <w:t>.</w:t>
      </w:r>
    </w:p>
    <w:p w14:paraId="164EFFE7" w14:textId="77777777" w:rsidR="00177BE9" w:rsidRDefault="00177BE9" w:rsidP="00B4048E">
      <w:pPr>
        <w:widowControl w:val="0"/>
        <w:autoSpaceDE w:val="0"/>
        <w:autoSpaceDN w:val="0"/>
        <w:adjustRightInd w:val="0"/>
        <w:spacing w:after="0" w:line="240" w:lineRule="auto"/>
        <w:jc w:val="both"/>
        <w:rPr>
          <w:rFonts w:ascii="Times New Roman" w:hAnsi="Times New Roman" w:cs="Times New Roman"/>
          <w:sz w:val="28"/>
          <w:szCs w:val="28"/>
        </w:rPr>
      </w:pPr>
    </w:p>
    <w:p w14:paraId="0AB2BA58"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DC56681"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18FA6D55"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D132423" w14:textId="77777777" w:rsidR="00892689" w:rsidRDefault="00892689" w:rsidP="00177BE9">
      <w:pPr>
        <w:pStyle w:val="ConsPlusNormal"/>
        <w:jc w:val="right"/>
        <w:outlineLvl w:val="1"/>
        <w:rPr>
          <w:rFonts w:ascii="Times New Roman" w:hAnsi="Times New Roman" w:cs="Times New Roman"/>
          <w:sz w:val="28"/>
          <w:szCs w:val="28"/>
        </w:rPr>
      </w:pPr>
    </w:p>
    <w:p w14:paraId="06E90CFE" w14:textId="77777777" w:rsidR="0065152C" w:rsidRDefault="0065152C" w:rsidP="00177BE9">
      <w:pPr>
        <w:pStyle w:val="ConsPlusNormal"/>
        <w:jc w:val="right"/>
        <w:outlineLvl w:val="1"/>
        <w:rPr>
          <w:rFonts w:ascii="Times New Roman" w:hAnsi="Times New Roman" w:cs="Times New Roman"/>
          <w:sz w:val="28"/>
          <w:szCs w:val="28"/>
        </w:rPr>
      </w:pPr>
    </w:p>
    <w:p w14:paraId="765CC3A8" w14:textId="77777777" w:rsidR="0065152C" w:rsidRDefault="0065152C" w:rsidP="00177BE9">
      <w:pPr>
        <w:pStyle w:val="ConsPlusNormal"/>
        <w:jc w:val="right"/>
        <w:outlineLvl w:val="1"/>
        <w:rPr>
          <w:rFonts w:ascii="Times New Roman" w:hAnsi="Times New Roman" w:cs="Times New Roman"/>
          <w:sz w:val="28"/>
          <w:szCs w:val="28"/>
        </w:rPr>
      </w:pPr>
    </w:p>
    <w:p w14:paraId="162D3B91" w14:textId="77777777" w:rsidR="001C572D" w:rsidRDefault="001C572D" w:rsidP="00177BE9">
      <w:pPr>
        <w:pStyle w:val="ConsPlusNormal"/>
        <w:jc w:val="right"/>
        <w:outlineLvl w:val="1"/>
        <w:rPr>
          <w:rFonts w:ascii="Times New Roman" w:hAnsi="Times New Roman" w:cs="Times New Roman"/>
          <w:sz w:val="28"/>
          <w:szCs w:val="28"/>
        </w:rPr>
      </w:pPr>
    </w:p>
    <w:p w14:paraId="74C08EC7" w14:textId="7D1B2A28" w:rsidR="00177BE9" w:rsidRDefault="00177BE9" w:rsidP="00177BE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1</w:t>
      </w:r>
    </w:p>
    <w:p w14:paraId="1A326114"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к Положению о порядке размещения нестационарных</w:t>
      </w:r>
    </w:p>
    <w:p w14:paraId="19C30E9D"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торговых объектов на территории Ермолинского сельского поселения</w:t>
      </w:r>
    </w:p>
    <w:p w14:paraId="6B146869" w14:textId="77777777" w:rsidR="00177BE9" w:rsidRDefault="00177BE9" w:rsidP="00177BE9">
      <w:pPr>
        <w:spacing w:after="1" w:line="240" w:lineRule="auto"/>
        <w:rPr>
          <w:rFonts w:ascii="Times New Roman" w:hAnsi="Times New Roman" w:cs="Times New Roman"/>
          <w:sz w:val="28"/>
          <w:szCs w:val="28"/>
        </w:rPr>
      </w:pPr>
    </w:p>
    <w:p w14:paraId="08F67A03" w14:textId="77777777" w:rsidR="00177BE9" w:rsidRDefault="00177BE9" w:rsidP="00177BE9">
      <w:pPr>
        <w:pStyle w:val="ConsPlusNormal"/>
        <w:jc w:val="both"/>
        <w:rPr>
          <w:rFonts w:ascii="Times New Roman" w:hAnsi="Times New Roman" w:cs="Times New Roman"/>
          <w:sz w:val="28"/>
          <w:szCs w:val="28"/>
        </w:rPr>
      </w:pPr>
    </w:p>
    <w:p w14:paraId="72B36DEC" w14:textId="77777777" w:rsidR="00177BE9" w:rsidRDefault="00177BE9" w:rsidP="00177BE9">
      <w:pPr>
        <w:pStyle w:val="ConsPlusNonformat"/>
        <w:jc w:val="right"/>
        <w:rPr>
          <w:rFonts w:ascii="Times New Roman" w:hAnsi="Times New Roman" w:cs="Times New Roman"/>
          <w:sz w:val="28"/>
          <w:szCs w:val="28"/>
        </w:rPr>
      </w:pPr>
      <w:r>
        <w:rPr>
          <w:rFonts w:ascii="Times New Roman" w:hAnsi="Times New Roman" w:cs="Times New Roman"/>
          <w:sz w:val="28"/>
          <w:szCs w:val="28"/>
        </w:rPr>
        <w:t>Форма</w:t>
      </w:r>
    </w:p>
    <w:p w14:paraId="688CF6B6" w14:textId="77777777" w:rsidR="00177BE9" w:rsidRDefault="00177BE9" w:rsidP="00177BE9">
      <w:pPr>
        <w:pStyle w:val="ConsPlusNonformat"/>
        <w:jc w:val="both"/>
        <w:rPr>
          <w:rFonts w:ascii="Times New Roman" w:hAnsi="Times New Roman" w:cs="Times New Roman"/>
          <w:sz w:val="28"/>
          <w:szCs w:val="28"/>
        </w:rPr>
      </w:pPr>
    </w:p>
    <w:p w14:paraId="02E18740" w14:textId="77777777" w:rsidR="00177BE9" w:rsidRDefault="00177BE9" w:rsidP="00177BE9">
      <w:pPr>
        <w:pStyle w:val="ConsPlusNonformat"/>
        <w:jc w:val="center"/>
        <w:rPr>
          <w:rFonts w:ascii="Times New Roman" w:hAnsi="Times New Roman" w:cs="Times New Roman"/>
          <w:b/>
          <w:sz w:val="28"/>
          <w:szCs w:val="28"/>
        </w:rPr>
      </w:pPr>
      <w:bookmarkStart w:id="6" w:name="P337"/>
      <w:bookmarkEnd w:id="6"/>
      <w:r>
        <w:rPr>
          <w:rFonts w:ascii="Times New Roman" w:hAnsi="Times New Roman" w:cs="Times New Roman"/>
          <w:b/>
          <w:sz w:val="28"/>
          <w:szCs w:val="28"/>
        </w:rPr>
        <w:t>ДОГОВОР</w:t>
      </w:r>
    </w:p>
    <w:p w14:paraId="210E61A4"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предоставлении права на размещение нестационарного торгового</w:t>
      </w:r>
    </w:p>
    <w:p w14:paraId="3FC49DAF"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объекта на территории Ермолинского сельского поселения</w:t>
      </w:r>
    </w:p>
    <w:p w14:paraId="74E20987" w14:textId="77777777" w:rsidR="00177BE9" w:rsidRDefault="00177BE9" w:rsidP="00177BE9">
      <w:pPr>
        <w:pStyle w:val="ConsPlusNonformat"/>
        <w:jc w:val="both"/>
        <w:rPr>
          <w:rFonts w:ascii="Times New Roman" w:hAnsi="Times New Roman" w:cs="Times New Roman"/>
          <w:b/>
          <w:sz w:val="28"/>
          <w:szCs w:val="28"/>
        </w:rPr>
      </w:pPr>
    </w:p>
    <w:p w14:paraId="1E9480C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                                         от "__" ______________ 20__ N ________</w:t>
      </w:r>
    </w:p>
    <w:p w14:paraId="421CE1A7" w14:textId="77777777" w:rsidR="00177BE9" w:rsidRDefault="00177BE9" w:rsidP="00177BE9">
      <w:pPr>
        <w:pStyle w:val="ConsPlusNonformat"/>
        <w:jc w:val="both"/>
        <w:rPr>
          <w:rFonts w:ascii="Times New Roman" w:hAnsi="Times New Roman" w:cs="Times New Roman"/>
          <w:sz w:val="28"/>
          <w:szCs w:val="28"/>
        </w:rPr>
      </w:pPr>
    </w:p>
    <w:p w14:paraId="6909A69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Ермолинского сельского поселения, именуемая в дальнейшем Администрация, в лице Главы __________________________________________________________________,</w:t>
      </w:r>
    </w:p>
    <w:p w14:paraId="3248264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(ФИО)</w:t>
      </w:r>
    </w:p>
    <w:p w14:paraId="14F03EB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5FA2C7A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одной стороны, и __________________________________________________</w:t>
      </w:r>
    </w:p>
    <w:p w14:paraId="02D2FF7C"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организации, ФИО индивидуального предпринимателя)</w:t>
      </w:r>
    </w:p>
    <w:p w14:paraId="739FDE0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w:t>
      </w:r>
    </w:p>
    <w:p w14:paraId="5715DCA2"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(должность, ФИО)</w:t>
      </w:r>
    </w:p>
    <w:p w14:paraId="7CBE09B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2186B92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p w14:paraId="4879A538" w14:textId="77777777" w:rsidR="00177BE9" w:rsidRDefault="00177BE9" w:rsidP="00177BE9">
      <w:pPr>
        <w:pStyle w:val="ConsPlusNonformat"/>
        <w:jc w:val="both"/>
        <w:rPr>
          <w:rFonts w:ascii="Times New Roman" w:hAnsi="Times New Roman" w:cs="Times New Roman"/>
          <w:sz w:val="28"/>
          <w:szCs w:val="28"/>
        </w:rPr>
      </w:pPr>
    </w:p>
    <w:p w14:paraId="7DC43AF1" w14:textId="77777777" w:rsidR="00177BE9" w:rsidRDefault="00177BE9" w:rsidP="00177BE9">
      <w:pPr>
        <w:pStyle w:val="ConsPlusNonformat"/>
        <w:jc w:val="center"/>
        <w:rPr>
          <w:rFonts w:ascii="Times New Roman" w:hAnsi="Times New Roman" w:cs="Times New Roman"/>
          <w:sz w:val="28"/>
          <w:szCs w:val="28"/>
        </w:rPr>
      </w:pPr>
      <w:bookmarkStart w:id="7" w:name="P358"/>
      <w:bookmarkEnd w:id="7"/>
      <w:r>
        <w:rPr>
          <w:rFonts w:ascii="Times New Roman" w:hAnsi="Times New Roman" w:cs="Times New Roman"/>
          <w:sz w:val="28"/>
          <w:szCs w:val="28"/>
        </w:rPr>
        <w:t>1. Предмет договора</w:t>
      </w:r>
    </w:p>
    <w:p w14:paraId="6C163B7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предоставляет Владельцу НТО право на размещение нестационарного торгового объекта (далее - объект) __________________________________________________________________</w:t>
      </w:r>
    </w:p>
    <w:p w14:paraId="2BF33CB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объекта)</w:t>
      </w:r>
    </w:p>
    <w:p w14:paraId="2D6BEF4D"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для осуществления (торговой деятельности, оказания услуг) __________________________________________________________________</w:t>
      </w:r>
    </w:p>
    <w:p w14:paraId="20C81BC4"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37DDE9E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w:t>
      </w:r>
    </w:p>
    <w:p w14:paraId="5763D3A8"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(место расположения объекта)</w:t>
      </w:r>
    </w:p>
    <w:p w14:paraId="2BBBB477" w14:textId="77777777" w:rsidR="00177BE9" w:rsidRDefault="00177BE9" w:rsidP="00177BE9">
      <w:pPr>
        <w:pStyle w:val="ConsPlusNonformat"/>
        <w:jc w:val="both"/>
        <w:rPr>
          <w:rFonts w:ascii="Times New Roman" w:hAnsi="Times New Roman" w:cs="Times New Roman"/>
          <w:sz w:val="28"/>
          <w:szCs w:val="28"/>
        </w:rPr>
      </w:pPr>
    </w:p>
    <w:p w14:paraId="5B070A4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2. Срок действия договора и вступления его в силу</w:t>
      </w:r>
    </w:p>
    <w:p w14:paraId="38231A5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2.1. Настоящий договор заключен на срок с __________ по ____________.</w:t>
      </w:r>
    </w:p>
    <w:p w14:paraId="35B66AC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2.2. Настоящий договор является заключенным с момента его подписания</w:t>
      </w:r>
    </w:p>
    <w:p w14:paraId="322C033B"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Сторонами и действует до окончания срока или досрочного его расторжения на основании действующего законодательства или условий настоящего </w:t>
      </w:r>
      <w:r>
        <w:rPr>
          <w:rFonts w:ascii="Times New Roman" w:hAnsi="Times New Roman" w:cs="Times New Roman"/>
          <w:sz w:val="28"/>
          <w:szCs w:val="28"/>
        </w:rPr>
        <w:lastRenderedPageBreak/>
        <w:t>договора.</w:t>
      </w:r>
    </w:p>
    <w:p w14:paraId="5D84B038" w14:textId="77777777" w:rsidR="00177BE9" w:rsidRDefault="00177BE9" w:rsidP="00177BE9">
      <w:pPr>
        <w:pStyle w:val="ConsPlusNonformat"/>
        <w:jc w:val="both"/>
        <w:rPr>
          <w:rFonts w:ascii="Times New Roman" w:hAnsi="Times New Roman" w:cs="Times New Roman"/>
          <w:sz w:val="28"/>
          <w:szCs w:val="28"/>
        </w:rPr>
      </w:pPr>
    </w:p>
    <w:p w14:paraId="4669409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3. Порядок оплаты</w:t>
      </w:r>
    </w:p>
    <w:p w14:paraId="4EE0B2E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3.1. Плата за право размещения объекта составляет ____________ рублей.</w:t>
      </w:r>
    </w:p>
    <w:p w14:paraId="1D3D43E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3.2. Плата за право размещения объекта производится __________________________________________________________________.</w:t>
      </w:r>
    </w:p>
    <w:p w14:paraId="5261EC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3.3. Плата за право размещения объекта вносится в бюджет Ермолинского сельского поселения на расчетный счет, открытый в УФК по Новгородской области.</w:t>
      </w:r>
    </w:p>
    <w:p w14:paraId="11B6E0D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случае изменения реквизитов расчетного счета Администрация доводит до Владельца НТО информацию об изменениях.</w:t>
      </w:r>
    </w:p>
    <w:p w14:paraId="2FDC858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платежном документе на перечисление платы в части обязательных реквизитов указываются назначение платежа, дата и номер договора.</w:t>
      </w:r>
    </w:p>
    <w:p w14:paraId="39FA60D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p w14:paraId="5561A358" w14:textId="77777777" w:rsidR="00177BE9" w:rsidRDefault="00177BE9" w:rsidP="00177BE9">
      <w:pPr>
        <w:pStyle w:val="ConsPlusNonformat"/>
        <w:jc w:val="both"/>
        <w:rPr>
          <w:rFonts w:ascii="Times New Roman" w:hAnsi="Times New Roman" w:cs="Times New Roman"/>
          <w:sz w:val="28"/>
          <w:szCs w:val="28"/>
        </w:rPr>
      </w:pPr>
    </w:p>
    <w:p w14:paraId="1DC44A40"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4. Права и обязанности сторон</w:t>
      </w:r>
    </w:p>
    <w:p w14:paraId="0E614694"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4.1. Администрация:</w:t>
      </w:r>
    </w:p>
    <w:p w14:paraId="44DD60A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r>
        <w:rPr>
          <w:rFonts w:ascii="Times New Roman" w:hAnsi="Times New Roman" w:cs="Times New Roman"/>
          <w:sz w:val="28"/>
          <w:szCs w:val="28"/>
        </w:rPr>
        <w:t xml:space="preserve">4.1.1. В соответствии с </w:t>
      </w:r>
    </w:p>
    <w:p w14:paraId="7BD0B13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p>
    <w:p w14:paraId="102A8131" w14:textId="77777777" w:rsidR="00177BE9" w:rsidRDefault="00177BE9" w:rsidP="00177BE9">
      <w:pPr>
        <w:pStyle w:val="ConsPlusNonformat"/>
        <w:ind w:firstLine="567"/>
        <w:jc w:val="both"/>
        <w:rPr>
          <w:rFonts w:ascii="Times New Roman" w:hAnsi="Times New Roman" w:cs="Times New Roman"/>
        </w:rPr>
      </w:pPr>
      <w:r>
        <w:rPr>
          <w:rFonts w:ascii="Times New Roman" w:hAnsi="Times New Roman" w:cs="Times New Roman"/>
        </w:rPr>
        <w:t xml:space="preserve">                                  (основание заключения договора)</w:t>
      </w:r>
    </w:p>
    <w:p w14:paraId="49AAE6E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предоставляет Владельцу НТО право на размещение объекта по адресу: _______________________________________, для осуществления Владельцем НТО __________________________________________________________________</w:t>
      </w:r>
    </w:p>
    <w:p w14:paraId="3C69FFCB"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(торговая деятельность, оказание услуг)</w:t>
      </w:r>
    </w:p>
    <w:p w14:paraId="4986E59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7229956"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65615D05"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использованием __________________________________________________;</w:t>
      </w:r>
    </w:p>
    <w:p w14:paraId="633A6E6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4.1.2. Осуществляет контроль за выполнением требований к эксплуатации объекта, установленных настоящим договором.</w:t>
      </w:r>
    </w:p>
    <w:p w14:paraId="53AAE4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4.2. Администрация обязуется обеспечить методическую и организационную помощь в вопросах организации торговли, предоставления услуг населению.</w:t>
      </w:r>
    </w:p>
    <w:p w14:paraId="5E08FB9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4.3. Владелец НТО обязан разместить объект в соответствии со схемой.</w:t>
      </w:r>
    </w:p>
    <w:p w14:paraId="19A998B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 Владелец НТО обязуется:</w:t>
      </w:r>
    </w:p>
    <w:p w14:paraId="1A5486C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4.4.1. Обеспечить размещение объекта и его готовность к использованию в соответствии с Дизайн-</w:t>
      </w:r>
      <w:proofErr w:type="gramStart"/>
      <w:r>
        <w:rPr>
          <w:rFonts w:ascii="Times New Roman" w:hAnsi="Times New Roman" w:cs="Times New Roman"/>
          <w:sz w:val="28"/>
          <w:szCs w:val="28"/>
        </w:rPr>
        <w:t>кодом  Ермолинского</w:t>
      </w:r>
      <w:proofErr w:type="gramEnd"/>
      <w:r>
        <w:rPr>
          <w:rFonts w:ascii="Times New Roman" w:hAnsi="Times New Roman" w:cs="Times New Roman"/>
          <w:sz w:val="28"/>
          <w:szCs w:val="28"/>
        </w:rPr>
        <w:t xml:space="preserve"> сельского поселения по размещению нестационарных торговых объектов и сезонных (летних) кафе (далее - Дизайн-код);</w:t>
      </w:r>
    </w:p>
    <w:p w14:paraId="37C3B2D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14:paraId="69B102E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4.4.3. Использовать объект по назначению, указанному в </w:t>
      </w:r>
      <w:hyperlink r:id="rId6" w:anchor="P358" w:history="1">
        <w:r>
          <w:rPr>
            <w:rStyle w:val="a4"/>
            <w:rFonts w:ascii="Times New Roman" w:hAnsi="Times New Roman" w:cs="Times New Roman"/>
            <w:sz w:val="28"/>
            <w:szCs w:val="28"/>
          </w:rPr>
          <w:t>пункте 1</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настоящего договора;</w:t>
      </w:r>
    </w:p>
    <w:p w14:paraId="46C92A1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14:paraId="2E617E5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4.4.5. Обеспечить сохранность внешнего вида, типа, местоположения и размеров объекта в течение установленного периода размещения;</w:t>
      </w:r>
    </w:p>
    <w:p w14:paraId="6D38A758" w14:textId="39736200" w:rsidR="00177BE9" w:rsidRDefault="00316EB3"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4.4.6.</w:t>
      </w:r>
      <w:r w:rsidR="00177BE9">
        <w:rPr>
          <w:rFonts w:ascii="Times New Roman" w:hAnsi="Times New Roman" w:cs="Times New Roman"/>
          <w:sz w:val="28"/>
          <w:szCs w:val="28"/>
        </w:rPr>
        <w:t xml:space="preserve"> Освободить занимаемую территорию от конструкций и привести ее в первоначальное состояние в течение 5 дней:</w:t>
      </w:r>
    </w:p>
    <w:p w14:paraId="3178CF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окончании срока действия настоящего договора;</w:t>
      </w:r>
    </w:p>
    <w:p w14:paraId="02C52C7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собственной инициативе;</w:t>
      </w:r>
    </w:p>
    <w:p w14:paraId="6146D52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досрочного расторжения настоящего договора по инициативе Администрации в соответствии с </w:t>
      </w:r>
      <w:hyperlink r:id="rId7" w:anchor="P445" w:history="1">
        <w:r>
          <w:rPr>
            <w:rStyle w:val="a4"/>
            <w:rFonts w:ascii="Times New Roman" w:hAnsi="Times New Roman" w:cs="Times New Roman"/>
            <w:sz w:val="28"/>
            <w:szCs w:val="28"/>
          </w:rPr>
          <w:t>разделом 5</w:t>
        </w:r>
      </w:hyperlink>
      <w:r>
        <w:rPr>
          <w:rFonts w:ascii="Times New Roman" w:hAnsi="Times New Roman" w:cs="Times New Roman"/>
          <w:sz w:val="28"/>
          <w:szCs w:val="28"/>
        </w:rPr>
        <w:t xml:space="preserve"> настоящего договора;</w:t>
      </w:r>
    </w:p>
    <w:p w14:paraId="756BF470"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4.4.7. Обеспечить соблюдение требований </w:t>
      </w:r>
      <w:hyperlink r:id="rId8" w:history="1">
        <w:r>
          <w:rPr>
            <w:rStyle w:val="a4"/>
            <w:rFonts w:ascii="Times New Roman" w:hAnsi="Times New Roman" w:cs="Times New Roman"/>
            <w:sz w:val="28"/>
            <w:szCs w:val="28"/>
          </w:rPr>
          <w:t>Правил</w:t>
        </w:r>
      </w:hyperlink>
      <w:r>
        <w:rPr>
          <w:rFonts w:ascii="Times New Roman" w:hAnsi="Times New Roman" w:cs="Times New Roman"/>
          <w:sz w:val="28"/>
          <w:szCs w:val="28"/>
        </w:rPr>
        <w:t xml:space="preserve">  благоустройства</w:t>
      </w:r>
    </w:p>
    <w:p w14:paraId="498D512B" w14:textId="77777777" w:rsidR="00177BE9" w:rsidRDefault="00177BE9" w:rsidP="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территории Ермолинского сельского поселения, утвержденных решением Совета депутатов Ермолинского сельского поселения от 31.10.2017 № 216 (далее - Правила благоустройства).</w:t>
      </w:r>
    </w:p>
    <w:p w14:paraId="4D6FA86D" w14:textId="77777777" w:rsidR="00177BE9" w:rsidRDefault="00177BE9" w:rsidP="00177BE9">
      <w:pPr>
        <w:spacing w:after="0" w:line="240" w:lineRule="auto"/>
        <w:jc w:val="both"/>
        <w:rPr>
          <w:sz w:val="24"/>
          <w:szCs w:val="24"/>
        </w:rPr>
      </w:pPr>
      <w:r>
        <w:rPr>
          <w:rFonts w:ascii="Times New Roman" w:hAnsi="Times New Roman" w:cs="Times New Roman"/>
          <w:sz w:val="28"/>
          <w:szCs w:val="28"/>
        </w:rPr>
        <w:t xml:space="preserve">        4.4.8.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14:paraId="4F9D343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4.4.9. Своевременно и полностью вносить (внести) плату по настоящему договору в размере и сроки, установленные </w:t>
      </w:r>
      <w:hyperlink r:id="rId9" w:anchor="P56" w:history="1">
        <w:r>
          <w:rPr>
            <w:rStyle w:val="a4"/>
            <w:rFonts w:ascii="Times New Roman" w:hAnsi="Times New Roman" w:cs="Times New Roman"/>
            <w:sz w:val="28"/>
            <w:szCs w:val="28"/>
          </w:rPr>
          <w:t>Положением</w:t>
        </w:r>
      </w:hyperlink>
      <w:r>
        <w:rPr>
          <w:rFonts w:ascii="Times New Roman" w:hAnsi="Times New Roman" w:cs="Times New Roman"/>
          <w:sz w:val="28"/>
          <w:szCs w:val="28"/>
        </w:rPr>
        <w:t xml:space="preserve"> о порядке размещения нестационарных торговых объектов на территории Ермолинского сельского поселения, утвержденным постановлением Администрации Ермолинского сельского поселения </w:t>
      </w:r>
      <w:bookmarkStart w:id="8" w:name="_Hlk93322282"/>
      <w:r>
        <w:rPr>
          <w:rFonts w:ascii="Times New Roman" w:hAnsi="Times New Roman" w:cs="Times New Roman"/>
          <w:sz w:val="28"/>
          <w:szCs w:val="28"/>
        </w:rPr>
        <w:t>от 01.02.2022г. №</w:t>
      </w:r>
      <w:bookmarkEnd w:id="8"/>
      <w:r>
        <w:rPr>
          <w:rFonts w:ascii="Times New Roman" w:hAnsi="Times New Roman" w:cs="Times New Roman"/>
          <w:sz w:val="28"/>
          <w:szCs w:val="28"/>
        </w:rPr>
        <w:t xml:space="preserve"> 73</w:t>
      </w:r>
    </w:p>
    <w:p w14:paraId="5CE8FAE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4.4.10. Не устанавливать дополнительное торговое оборудование на земельный участок около нестационарного торгового объекта (холодильники, приспособленные для выкладки товара и т.п.), кроме случаев, предусмотренных настоящим договором.</w:t>
      </w:r>
    </w:p>
    <w:p w14:paraId="70EEFA83" w14:textId="77777777" w:rsidR="00177BE9" w:rsidRDefault="00177BE9" w:rsidP="00177BE9">
      <w:pPr>
        <w:pStyle w:val="ConsPlusNonformat"/>
        <w:jc w:val="both"/>
        <w:rPr>
          <w:rFonts w:ascii="Times New Roman" w:hAnsi="Times New Roman" w:cs="Times New Roman"/>
          <w:sz w:val="28"/>
          <w:szCs w:val="28"/>
        </w:rPr>
      </w:pPr>
    </w:p>
    <w:p w14:paraId="1B0D5812" w14:textId="77777777" w:rsidR="00177BE9" w:rsidRDefault="00177BE9" w:rsidP="00177BE9">
      <w:pPr>
        <w:pStyle w:val="ConsPlusNonformat"/>
        <w:jc w:val="center"/>
        <w:rPr>
          <w:rFonts w:ascii="Times New Roman" w:hAnsi="Times New Roman" w:cs="Times New Roman"/>
          <w:b/>
          <w:sz w:val="28"/>
          <w:szCs w:val="28"/>
        </w:rPr>
      </w:pPr>
      <w:bookmarkStart w:id="9" w:name="P445"/>
      <w:bookmarkEnd w:id="9"/>
      <w:r>
        <w:rPr>
          <w:rFonts w:ascii="Times New Roman" w:hAnsi="Times New Roman" w:cs="Times New Roman"/>
          <w:b/>
          <w:sz w:val="28"/>
          <w:szCs w:val="28"/>
        </w:rPr>
        <w:t>5. Расторжение договора</w:t>
      </w:r>
    </w:p>
    <w:p w14:paraId="69F87457"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5.1. Настоящий договор может быть расторгнут по соглашению сторон.</w:t>
      </w:r>
    </w:p>
    <w:p w14:paraId="7B942A9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5.2. Администрацией может быть принято решение о досрочном расторжении настоящего договора путем одностороннего отказа от исполнения настоящего договора по следующим основаниям:</w:t>
      </w:r>
    </w:p>
    <w:p w14:paraId="7E32956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невнесение платы в предусмотренный настоящим договором срок, если просрочка платежа составляет более двух месяцев (расторжение настоящего договора не освобождает Владельца НТО от необходимости погашения задолженности по плате по настоящему договору);</w:t>
      </w:r>
    </w:p>
    <w:p w14:paraId="759B8E2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представлению органов, осуществляющих государственные функции по контролю и надзору, решению судебных органов;</w:t>
      </w:r>
    </w:p>
    <w:p w14:paraId="6BAA3FD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принятии органом местного самоуправления решения о необходимости ремонта и (или) реконструкции автомобильных дорог;</w:t>
      </w:r>
    </w:p>
    <w:p w14:paraId="7D611AA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муниципальных программ и (или) приоритетных направлений деятельности органов местного самоуправления Ермолинского сельского поселения в социально-экономической сфере; </w:t>
      </w:r>
    </w:p>
    <w:p w14:paraId="1148BE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
    <w:p w14:paraId="2EC8DC3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изъятии земельных участков для государственных или муниципальных нужд;</w:t>
      </w:r>
    </w:p>
    <w:p w14:paraId="6AB578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14:paraId="4EED36D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нарушении Владельцем НТО следующих условий настоящего договора:</w:t>
      </w:r>
    </w:p>
    <w:p w14:paraId="7D5D19D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сохранение заявленного типа и специализации нестационарного торгового объекта;</w:t>
      </w:r>
    </w:p>
    <w:p w14:paraId="77B60B9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установка Владельцем НТО (либо лицом, осуществляющим предпринимательскую деятельность в НТО) дополнительного торгового оборудования на земельном участке около нестационарного торгового объекта</w:t>
      </w:r>
    </w:p>
    <w:p w14:paraId="1DE8D8F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(холодильники, приспособления для выкладки товара и т.п.);</w:t>
      </w:r>
    </w:p>
    <w:p w14:paraId="08D8152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привлечение к административной ответственности за нарушение требований муниципальных правовых актов к уборке и содержанию прилегающей территории к нестационарному торговому объекту;</w:t>
      </w:r>
    </w:p>
    <w:p w14:paraId="64AF82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места размещения объекта схеме;</w:t>
      </w:r>
    </w:p>
    <w:p w14:paraId="3C3ECC8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объекта требованиям Дизайн-кода.</w:t>
      </w:r>
    </w:p>
    <w:p w14:paraId="5039891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этом денежные средства, перечисленные в оплату по настоящему договору, возврату не подлежат.</w:t>
      </w:r>
    </w:p>
    <w:p w14:paraId="4A4C678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5.3. По требованию Владельца НТО договор может быть расторгнут по решению суда при существенном нарушении условий договора Администрацией.</w:t>
      </w:r>
    </w:p>
    <w:p w14:paraId="702DA1A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5.4. Сторона, инициирующая процедуру досрочного расторжения настоящего договора, обязана за 30 календарных дней сообщить об этом другой стороне в письменной форме.</w:t>
      </w:r>
    </w:p>
    <w:p w14:paraId="219E7EA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5.5. При принятии решения о досрочном прекращении настоящего договора Администрация вручает Владельцу НТО уведомление о расторжении настоящего договора и демонтаже объекта.</w:t>
      </w:r>
    </w:p>
    <w:p w14:paraId="586E569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5.6.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1BFCAAF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5.7. При досрочном прекращении настоящего договора Владелец НТО в течение 5 календарных дней в соответствии с условиями настоящего договора</w:t>
      </w:r>
    </w:p>
    <w:p w14:paraId="47384E0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обязан демонтировать объект и восстановить благоустройство места размещения и прилегающей территории.</w:t>
      </w:r>
    </w:p>
    <w:p w14:paraId="561548A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5.8. При неисполнении Владельцем НТО обязанности по своевременному</w:t>
      </w:r>
    </w:p>
    <w:p w14:paraId="099091F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демонтажу объект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 условиями настоящего договора.</w:t>
      </w:r>
    </w:p>
    <w:p w14:paraId="0A3CC17F" w14:textId="77777777" w:rsidR="00177BE9" w:rsidRDefault="00177BE9" w:rsidP="00177BE9">
      <w:pPr>
        <w:pStyle w:val="ConsPlusNonformat"/>
        <w:jc w:val="both"/>
        <w:rPr>
          <w:rFonts w:ascii="Times New Roman" w:hAnsi="Times New Roman" w:cs="Times New Roman"/>
          <w:sz w:val="28"/>
          <w:szCs w:val="28"/>
        </w:rPr>
      </w:pPr>
    </w:p>
    <w:p w14:paraId="57D7D5EA"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6. Прочие условия</w:t>
      </w:r>
    </w:p>
    <w:p w14:paraId="0E36555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14:paraId="5575A51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14:paraId="1D4AD75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6.3. Взаимоотношения сторон, не урегулированные настоящим договором, регламентируются действующим законодательством Российской Федерации.</w:t>
      </w:r>
    </w:p>
    <w:p w14:paraId="5B35089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6.4. Все споры и разногласия по настоящему договору разрешаются путем</w:t>
      </w:r>
    </w:p>
    <w:p w14:paraId="1C9761B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переговоров, а в случае недостижения соглашения - в судебном порядке в соответствии с действующим законодательством Российской Федерации.</w:t>
      </w:r>
    </w:p>
    <w:p w14:paraId="768CBA0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6.5. Настоящий договор составлен в двух экземплярах, имеющих одинаковую юридическую силу.</w:t>
      </w:r>
    </w:p>
    <w:p w14:paraId="0FC9140E" w14:textId="77777777" w:rsidR="00177BE9" w:rsidRDefault="00177BE9" w:rsidP="00177BE9">
      <w:pPr>
        <w:pStyle w:val="ConsPlusNonformat"/>
        <w:jc w:val="both"/>
        <w:rPr>
          <w:rFonts w:ascii="Times New Roman" w:hAnsi="Times New Roman" w:cs="Times New Roman"/>
          <w:sz w:val="28"/>
          <w:szCs w:val="28"/>
        </w:rPr>
      </w:pPr>
    </w:p>
    <w:p w14:paraId="30132671"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7. Юридические адреса, реквизиты и подписи сторон</w:t>
      </w:r>
    </w:p>
    <w:p w14:paraId="69B69038" w14:textId="77777777" w:rsidR="00177BE9" w:rsidRDefault="00177BE9" w:rsidP="00177BE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40"/>
        <w:gridCol w:w="300"/>
        <w:gridCol w:w="397"/>
        <w:gridCol w:w="2491"/>
        <w:gridCol w:w="340"/>
        <w:gridCol w:w="975"/>
        <w:gridCol w:w="404"/>
        <w:gridCol w:w="451"/>
        <w:gridCol w:w="779"/>
        <w:gridCol w:w="1756"/>
      </w:tblGrid>
      <w:tr w:rsidR="00177BE9" w14:paraId="45B05AFF" w14:textId="77777777" w:rsidTr="00177BE9">
        <w:tc>
          <w:tcPr>
            <w:tcW w:w="4328" w:type="dxa"/>
            <w:gridSpan w:val="4"/>
            <w:hideMark/>
          </w:tcPr>
          <w:p w14:paraId="1BC7A603"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tc>
        <w:tc>
          <w:tcPr>
            <w:tcW w:w="340" w:type="dxa"/>
            <w:vMerge w:val="restart"/>
          </w:tcPr>
          <w:p w14:paraId="5538899F" w14:textId="77777777" w:rsidR="00177BE9" w:rsidRDefault="00177BE9">
            <w:pPr>
              <w:pStyle w:val="ConsPlusNormal"/>
              <w:spacing w:line="256" w:lineRule="auto"/>
              <w:rPr>
                <w:rFonts w:ascii="Times New Roman" w:hAnsi="Times New Roman" w:cs="Times New Roman"/>
                <w:sz w:val="28"/>
                <w:szCs w:val="28"/>
                <w:lang w:eastAsia="en-US"/>
              </w:rPr>
            </w:pPr>
          </w:p>
        </w:tc>
        <w:tc>
          <w:tcPr>
            <w:tcW w:w="4365" w:type="dxa"/>
            <w:gridSpan w:val="5"/>
            <w:hideMark/>
          </w:tcPr>
          <w:p w14:paraId="75046C01"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Владелец НТО</w:t>
            </w:r>
          </w:p>
        </w:tc>
      </w:tr>
      <w:tr w:rsidR="00177BE9" w14:paraId="293F4BB2" w14:textId="77777777" w:rsidTr="00177BE9">
        <w:tc>
          <w:tcPr>
            <w:tcW w:w="4328" w:type="dxa"/>
            <w:gridSpan w:val="4"/>
            <w:vMerge w:val="restart"/>
          </w:tcPr>
          <w:p w14:paraId="199FD36A" w14:textId="77777777" w:rsidR="00177BE9" w:rsidRDefault="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173517 Новгородская область, Новгородский район, д. </w:t>
            </w:r>
            <w:proofErr w:type="spellStart"/>
            <w:r>
              <w:rPr>
                <w:rFonts w:ascii="Times New Roman" w:hAnsi="Times New Roman" w:cs="Times New Roman"/>
                <w:sz w:val="28"/>
                <w:szCs w:val="28"/>
              </w:rPr>
              <w:t>Ермолино</w:t>
            </w:r>
            <w:proofErr w:type="spellEnd"/>
            <w:r>
              <w:rPr>
                <w:rFonts w:ascii="Times New Roman" w:hAnsi="Times New Roman" w:cs="Times New Roman"/>
                <w:sz w:val="28"/>
                <w:szCs w:val="28"/>
              </w:rPr>
              <w:t>, д.31</w:t>
            </w:r>
          </w:p>
          <w:p w14:paraId="237E36C4" w14:textId="77777777" w:rsidR="00177BE9" w:rsidRDefault="00177BE9">
            <w:pPr>
              <w:pStyle w:val="ConsPlusNormal"/>
              <w:spacing w:line="256" w:lineRule="auto"/>
              <w:jc w:val="both"/>
              <w:rPr>
                <w:rFonts w:ascii="Times New Roman" w:hAnsi="Times New Roman" w:cs="Times New Roman"/>
                <w:sz w:val="28"/>
                <w:szCs w:val="28"/>
                <w:lang w:eastAsia="en-US"/>
              </w:rPr>
            </w:pPr>
          </w:p>
        </w:tc>
        <w:tc>
          <w:tcPr>
            <w:tcW w:w="340" w:type="dxa"/>
            <w:vMerge/>
            <w:vAlign w:val="center"/>
            <w:hideMark/>
          </w:tcPr>
          <w:p w14:paraId="3C07CBF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122825D0"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C0AC155" w14:textId="77777777" w:rsidTr="00177BE9">
        <w:tc>
          <w:tcPr>
            <w:tcW w:w="10404" w:type="dxa"/>
            <w:gridSpan w:val="4"/>
            <w:vMerge/>
            <w:vAlign w:val="center"/>
            <w:hideMark/>
          </w:tcPr>
          <w:p w14:paraId="7C47A8CD" w14:textId="77777777" w:rsidR="00177BE9" w:rsidRDefault="00177BE9">
            <w:pPr>
              <w:spacing w:after="0" w:line="240" w:lineRule="auto"/>
              <w:rPr>
                <w:rFonts w:ascii="Times New Roman" w:eastAsia="Times New Roman" w:hAnsi="Times New Roman" w:cs="Times New Roman"/>
                <w:sz w:val="28"/>
                <w:szCs w:val="28"/>
              </w:rPr>
            </w:pPr>
          </w:p>
        </w:tc>
        <w:tc>
          <w:tcPr>
            <w:tcW w:w="340" w:type="dxa"/>
            <w:vMerge/>
            <w:vAlign w:val="center"/>
            <w:hideMark/>
          </w:tcPr>
          <w:p w14:paraId="6423C911"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4BE5701C"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(ФИО индивидуального предпринимателя, руководителя ЮЛ))</w:t>
            </w:r>
          </w:p>
        </w:tc>
      </w:tr>
      <w:tr w:rsidR="00177BE9" w14:paraId="64AF7C31" w14:textId="77777777" w:rsidTr="00177BE9">
        <w:tc>
          <w:tcPr>
            <w:tcW w:w="1140" w:type="dxa"/>
            <w:hideMark/>
          </w:tcPr>
          <w:p w14:paraId="03A7A795"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ИНН</w:t>
            </w:r>
          </w:p>
        </w:tc>
        <w:tc>
          <w:tcPr>
            <w:tcW w:w="3188" w:type="dxa"/>
            <w:gridSpan w:val="3"/>
            <w:tcBorders>
              <w:top w:val="nil"/>
              <w:left w:val="nil"/>
              <w:bottom w:val="single" w:sz="4" w:space="0" w:color="auto"/>
              <w:right w:val="nil"/>
            </w:tcBorders>
          </w:tcPr>
          <w:p w14:paraId="51D4C077"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9E87E0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1738BD5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адрес проживания, </w:t>
            </w:r>
          </w:p>
          <w:p w14:paraId="76C4C623"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паспортные данные ИП</w:t>
            </w:r>
          </w:p>
          <w:p w14:paraId="75F21F8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или реквизиты ЮЛ</w:t>
            </w:r>
          </w:p>
        </w:tc>
      </w:tr>
      <w:tr w:rsidR="00177BE9" w14:paraId="062DD6EB" w14:textId="77777777" w:rsidTr="00177BE9">
        <w:tc>
          <w:tcPr>
            <w:tcW w:w="1140" w:type="dxa"/>
            <w:hideMark/>
          </w:tcPr>
          <w:p w14:paraId="3B3C4608"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КПП</w:t>
            </w:r>
          </w:p>
        </w:tc>
        <w:tc>
          <w:tcPr>
            <w:tcW w:w="3188" w:type="dxa"/>
            <w:gridSpan w:val="3"/>
            <w:tcBorders>
              <w:top w:val="single" w:sz="4" w:space="0" w:color="auto"/>
              <w:left w:val="nil"/>
              <w:bottom w:val="single" w:sz="4" w:space="0" w:color="auto"/>
              <w:right w:val="nil"/>
            </w:tcBorders>
          </w:tcPr>
          <w:p w14:paraId="12577FC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41CD5A6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7E11A68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7AFAFA3C" w14:textId="77777777" w:rsidTr="00177BE9">
        <w:tc>
          <w:tcPr>
            <w:tcW w:w="1140" w:type="dxa"/>
            <w:hideMark/>
          </w:tcPr>
          <w:p w14:paraId="279ABB6E"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р/</w:t>
            </w:r>
            <w:proofErr w:type="spellStart"/>
            <w:r>
              <w:rPr>
                <w:rFonts w:ascii="Times New Roman" w:hAnsi="Times New Roman" w:cs="Times New Roman"/>
                <w:sz w:val="28"/>
                <w:szCs w:val="28"/>
                <w:lang w:eastAsia="en-US"/>
              </w:rPr>
              <w:t>сч</w:t>
            </w:r>
            <w:proofErr w:type="spellEnd"/>
          </w:p>
        </w:tc>
        <w:tc>
          <w:tcPr>
            <w:tcW w:w="3188" w:type="dxa"/>
            <w:gridSpan w:val="3"/>
            <w:tcBorders>
              <w:top w:val="single" w:sz="4" w:space="0" w:color="auto"/>
              <w:left w:val="nil"/>
              <w:bottom w:val="single" w:sz="4" w:space="0" w:color="auto"/>
              <w:right w:val="nil"/>
            </w:tcBorders>
          </w:tcPr>
          <w:p w14:paraId="76153E6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808E92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single" w:sz="4" w:space="0" w:color="auto"/>
              <w:right w:val="nil"/>
            </w:tcBorders>
          </w:tcPr>
          <w:p w14:paraId="78E4C23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149F44A9" w14:textId="77777777" w:rsidTr="00177BE9">
        <w:tc>
          <w:tcPr>
            <w:tcW w:w="1140" w:type="dxa"/>
            <w:hideMark/>
          </w:tcPr>
          <w:p w14:paraId="095EDC97"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БИК</w:t>
            </w:r>
          </w:p>
        </w:tc>
        <w:tc>
          <w:tcPr>
            <w:tcW w:w="3188" w:type="dxa"/>
            <w:gridSpan w:val="3"/>
            <w:tcBorders>
              <w:top w:val="single" w:sz="4" w:space="0" w:color="auto"/>
              <w:left w:val="nil"/>
              <w:bottom w:val="single" w:sz="4" w:space="0" w:color="auto"/>
              <w:right w:val="nil"/>
            </w:tcBorders>
          </w:tcPr>
          <w:p w14:paraId="17414C06"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F0E3A60" w14:textId="77777777" w:rsidR="00177BE9" w:rsidRDefault="00177BE9">
            <w:pPr>
              <w:spacing w:after="0" w:line="240" w:lineRule="auto"/>
              <w:rPr>
                <w:rFonts w:ascii="Times New Roman" w:eastAsia="Times New Roman" w:hAnsi="Times New Roman" w:cs="Times New Roman"/>
                <w:sz w:val="28"/>
                <w:szCs w:val="28"/>
              </w:rPr>
            </w:pPr>
          </w:p>
        </w:tc>
        <w:tc>
          <w:tcPr>
            <w:tcW w:w="1830" w:type="dxa"/>
            <w:gridSpan w:val="3"/>
            <w:tcBorders>
              <w:top w:val="single" w:sz="4" w:space="0" w:color="auto"/>
              <w:left w:val="nil"/>
              <w:bottom w:val="nil"/>
              <w:right w:val="nil"/>
            </w:tcBorders>
          </w:tcPr>
          <w:p w14:paraId="1FE2578F"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single" w:sz="4" w:space="0" w:color="auto"/>
              <w:left w:val="nil"/>
              <w:bottom w:val="single" w:sz="4" w:space="0" w:color="auto"/>
              <w:right w:val="nil"/>
            </w:tcBorders>
          </w:tcPr>
          <w:p w14:paraId="4945C4E4"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F3999A9" w14:textId="77777777" w:rsidTr="00177BE9">
        <w:tc>
          <w:tcPr>
            <w:tcW w:w="1140" w:type="dxa"/>
            <w:hideMark/>
          </w:tcPr>
          <w:p w14:paraId="3D19B51A"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ОКАТО</w:t>
            </w:r>
          </w:p>
        </w:tc>
        <w:tc>
          <w:tcPr>
            <w:tcW w:w="3188" w:type="dxa"/>
            <w:gridSpan w:val="3"/>
            <w:tcBorders>
              <w:top w:val="single" w:sz="4" w:space="0" w:color="auto"/>
              <w:left w:val="nil"/>
              <w:bottom w:val="single" w:sz="4" w:space="0" w:color="auto"/>
              <w:right w:val="nil"/>
            </w:tcBorders>
          </w:tcPr>
          <w:p w14:paraId="1E4578A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A320F61" w14:textId="77777777" w:rsidR="00177BE9" w:rsidRDefault="00177BE9">
            <w:pPr>
              <w:spacing w:after="0" w:line="240" w:lineRule="auto"/>
              <w:rPr>
                <w:rFonts w:ascii="Times New Roman" w:eastAsia="Times New Roman" w:hAnsi="Times New Roman" w:cs="Times New Roman"/>
                <w:sz w:val="28"/>
                <w:szCs w:val="28"/>
              </w:rPr>
            </w:pPr>
          </w:p>
        </w:tc>
        <w:tc>
          <w:tcPr>
            <w:tcW w:w="2609" w:type="dxa"/>
            <w:gridSpan w:val="4"/>
          </w:tcPr>
          <w:p w14:paraId="1D84FA58" w14:textId="77777777" w:rsidR="00177BE9" w:rsidRDefault="00177BE9">
            <w:pPr>
              <w:pStyle w:val="ConsPlusNormal"/>
              <w:spacing w:line="256" w:lineRule="auto"/>
              <w:rPr>
                <w:rFonts w:ascii="Times New Roman" w:hAnsi="Times New Roman" w:cs="Times New Roman"/>
                <w:sz w:val="28"/>
                <w:szCs w:val="28"/>
                <w:lang w:eastAsia="en-US"/>
              </w:rPr>
            </w:pPr>
          </w:p>
        </w:tc>
        <w:tc>
          <w:tcPr>
            <w:tcW w:w="1756" w:type="dxa"/>
            <w:tcBorders>
              <w:top w:val="single" w:sz="4" w:space="0" w:color="auto"/>
              <w:left w:val="nil"/>
              <w:bottom w:val="single" w:sz="4" w:space="0" w:color="auto"/>
              <w:right w:val="nil"/>
            </w:tcBorders>
          </w:tcPr>
          <w:p w14:paraId="1184D059"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B88D7D3" w14:textId="77777777" w:rsidTr="00177BE9">
        <w:tc>
          <w:tcPr>
            <w:tcW w:w="1140" w:type="dxa"/>
            <w:hideMark/>
          </w:tcPr>
          <w:p w14:paraId="4FC8AC2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КБК</w:t>
            </w:r>
          </w:p>
        </w:tc>
        <w:tc>
          <w:tcPr>
            <w:tcW w:w="3188" w:type="dxa"/>
            <w:gridSpan w:val="3"/>
            <w:tcBorders>
              <w:top w:val="single" w:sz="4" w:space="0" w:color="auto"/>
              <w:left w:val="nil"/>
              <w:bottom w:val="single" w:sz="4" w:space="0" w:color="auto"/>
              <w:right w:val="nil"/>
            </w:tcBorders>
          </w:tcPr>
          <w:p w14:paraId="60804F9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57B543D"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75B7AF4" w14:textId="77777777" w:rsidR="00177BE9" w:rsidRDefault="00177BE9">
            <w:pPr>
              <w:pStyle w:val="ConsPlusNormal"/>
              <w:spacing w:line="256" w:lineRule="auto"/>
              <w:jc w:val="right"/>
              <w:rPr>
                <w:rFonts w:ascii="Times New Roman" w:hAnsi="Times New Roman" w:cs="Times New Roman"/>
                <w:sz w:val="28"/>
                <w:szCs w:val="28"/>
                <w:lang w:eastAsia="en-US"/>
              </w:rPr>
            </w:pPr>
          </w:p>
        </w:tc>
      </w:tr>
      <w:tr w:rsidR="00177BE9" w14:paraId="2A01EA19" w14:textId="77777777" w:rsidTr="00177BE9">
        <w:tc>
          <w:tcPr>
            <w:tcW w:w="1140" w:type="dxa"/>
            <w:hideMark/>
          </w:tcPr>
          <w:p w14:paraId="7BCCBD26"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ОГРН</w:t>
            </w:r>
          </w:p>
        </w:tc>
        <w:tc>
          <w:tcPr>
            <w:tcW w:w="3188" w:type="dxa"/>
            <w:gridSpan w:val="3"/>
            <w:tcBorders>
              <w:top w:val="single" w:sz="4" w:space="0" w:color="auto"/>
              <w:left w:val="nil"/>
              <w:bottom w:val="single" w:sz="4" w:space="0" w:color="auto"/>
              <w:right w:val="nil"/>
            </w:tcBorders>
          </w:tcPr>
          <w:p w14:paraId="7881529D"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144B3BF6" w14:textId="77777777" w:rsidR="00177BE9" w:rsidRDefault="00177BE9">
            <w:pPr>
              <w:spacing w:after="0" w:line="240" w:lineRule="auto"/>
              <w:rPr>
                <w:rFonts w:ascii="Times New Roman" w:eastAsia="Times New Roman" w:hAnsi="Times New Roman" w:cs="Times New Roman"/>
                <w:sz w:val="28"/>
                <w:szCs w:val="28"/>
              </w:rPr>
            </w:pPr>
          </w:p>
        </w:tc>
        <w:tc>
          <w:tcPr>
            <w:tcW w:w="975" w:type="dxa"/>
            <w:tcBorders>
              <w:top w:val="single" w:sz="4" w:space="0" w:color="auto"/>
              <w:left w:val="nil"/>
              <w:bottom w:val="nil"/>
              <w:right w:val="nil"/>
            </w:tcBorders>
          </w:tcPr>
          <w:p w14:paraId="254807A3" w14:textId="77777777" w:rsidR="00177BE9" w:rsidRDefault="00177BE9">
            <w:pPr>
              <w:pStyle w:val="ConsPlusNormal"/>
              <w:spacing w:line="256" w:lineRule="auto"/>
              <w:rPr>
                <w:rFonts w:ascii="Times New Roman" w:hAnsi="Times New Roman" w:cs="Times New Roman"/>
                <w:sz w:val="28"/>
                <w:szCs w:val="28"/>
                <w:lang w:eastAsia="en-US"/>
              </w:rPr>
            </w:pPr>
          </w:p>
        </w:tc>
        <w:tc>
          <w:tcPr>
            <w:tcW w:w="3390" w:type="dxa"/>
            <w:gridSpan w:val="4"/>
            <w:tcBorders>
              <w:top w:val="single" w:sz="4" w:space="0" w:color="auto"/>
              <w:left w:val="nil"/>
              <w:bottom w:val="single" w:sz="4" w:space="0" w:color="auto"/>
              <w:right w:val="nil"/>
            </w:tcBorders>
          </w:tcPr>
          <w:p w14:paraId="5759C5B1"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32A1221" w14:textId="77777777" w:rsidTr="00177BE9">
        <w:tc>
          <w:tcPr>
            <w:tcW w:w="1140" w:type="dxa"/>
            <w:hideMark/>
          </w:tcPr>
          <w:p w14:paraId="267E8FE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ОКПО</w:t>
            </w:r>
          </w:p>
        </w:tc>
        <w:tc>
          <w:tcPr>
            <w:tcW w:w="3188" w:type="dxa"/>
            <w:gridSpan w:val="3"/>
            <w:tcBorders>
              <w:top w:val="single" w:sz="4" w:space="0" w:color="auto"/>
              <w:left w:val="nil"/>
              <w:bottom w:val="single" w:sz="4" w:space="0" w:color="auto"/>
              <w:right w:val="nil"/>
            </w:tcBorders>
          </w:tcPr>
          <w:p w14:paraId="6063946A"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7419E3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B609467"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9155E90" w14:textId="77777777" w:rsidTr="00177BE9">
        <w:tc>
          <w:tcPr>
            <w:tcW w:w="4328" w:type="dxa"/>
            <w:gridSpan w:val="4"/>
          </w:tcPr>
          <w:p w14:paraId="2006463F"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BC19297"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3C216B12"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r>
      <w:tr w:rsidR="00177BE9" w14:paraId="60B0E439" w14:textId="77777777" w:rsidTr="00177BE9">
        <w:tc>
          <w:tcPr>
            <w:tcW w:w="1440" w:type="dxa"/>
            <w:gridSpan w:val="2"/>
            <w:tcBorders>
              <w:top w:val="nil"/>
              <w:left w:val="nil"/>
              <w:bottom w:val="single" w:sz="4" w:space="0" w:color="auto"/>
              <w:right w:val="nil"/>
            </w:tcBorders>
          </w:tcPr>
          <w:p w14:paraId="73D9B006" w14:textId="77777777" w:rsidR="00177BE9" w:rsidRDefault="00177BE9">
            <w:pPr>
              <w:pStyle w:val="ConsPlusNormal"/>
              <w:spacing w:line="256" w:lineRule="auto"/>
              <w:rPr>
                <w:rFonts w:ascii="Times New Roman" w:hAnsi="Times New Roman" w:cs="Times New Roman"/>
                <w:sz w:val="28"/>
                <w:szCs w:val="28"/>
                <w:lang w:eastAsia="en-US"/>
              </w:rPr>
            </w:pPr>
          </w:p>
        </w:tc>
        <w:tc>
          <w:tcPr>
            <w:tcW w:w="397" w:type="dxa"/>
          </w:tcPr>
          <w:p w14:paraId="0142BDBC" w14:textId="77777777" w:rsidR="00177BE9" w:rsidRDefault="00177BE9">
            <w:pPr>
              <w:pStyle w:val="ConsPlusNormal"/>
              <w:spacing w:line="256" w:lineRule="auto"/>
              <w:rPr>
                <w:rFonts w:ascii="Times New Roman" w:hAnsi="Times New Roman" w:cs="Times New Roman"/>
                <w:sz w:val="28"/>
                <w:szCs w:val="28"/>
                <w:lang w:eastAsia="en-US"/>
              </w:rPr>
            </w:pPr>
          </w:p>
        </w:tc>
        <w:tc>
          <w:tcPr>
            <w:tcW w:w="2491" w:type="dxa"/>
            <w:tcBorders>
              <w:top w:val="nil"/>
              <w:left w:val="nil"/>
              <w:bottom w:val="single" w:sz="4" w:space="0" w:color="auto"/>
              <w:right w:val="nil"/>
            </w:tcBorders>
          </w:tcPr>
          <w:p w14:paraId="787589D2"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503523CB"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nil"/>
              <w:left w:val="nil"/>
              <w:bottom w:val="single" w:sz="4" w:space="0" w:color="auto"/>
              <w:right w:val="nil"/>
            </w:tcBorders>
          </w:tcPr>
          <w:p w14:paraId="21AAF458" w14:textId="77777777" w:rsidR="00177BE9" w:rsidRDefault="00177BE9">
            <w:pPr>
              <w:pStyle w:val="ConsPlusNormal"/>
              <w:spacing w:line="256" w:lineRule="auto"/>
              <w:rPr>
                <w:rFonts w:ascii="Times New Roman" w:hAnsi="Times New Roman" w:cs="Times New Roman"/>
                <w:sz w:val="28"/>
                <w:szCs w:val="28"/>
                <w:lang w:eastAsia="en-US"/>
              </w:rPr>
            </w:pPr>
          </w:p>
        </w:tc>
        <w:tc>
          <w:tcPr>
            <w:tcW w:w="451" w:type="dxa"/>
          </w:tcPr>
          <w:p w14:paraId="366CA664"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nil"/>
              <w:left w:val="nil"/>
              <w:bottom w:val="single" w:sz="4" w:space="0" w:color="auto"/>
              <w:right w:val="nil"/>
            </w:tcBorders>
          </w:tcPr>
          <w:p w14:paraId="01381CAE"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30BC0AC" w14:textId="77777777" w:rsidTr="00177BE9">
        <w:tc>
          <w:tcPr>
            <w:tcW w:w="1440" w:type="dxa"/>
            <w:gridSpan w:val="2"/>
            <w:tcBorders>
              <w:top w:val="single" w:sz="4" w:space="0" w:color="auto"/>
              <w:left w:val="nil"/>
              <w:bottom w:val="nil"/>
              <w:right w:val="nil"/>
            </w:tcBorders>
            <w:hideMark/>
          </w:tcPr>
          <w:p w14:paraId="7D30549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397" w:type="dxa"/>
          </w:tcPr>
          <w:p w14:paraId="42293FA1" w14:textId="77777777" w:rsidR="00177BE9" w:rsidRDefault="00177BE9">
            <w:pPr>
              <w:pStyle w:val="ConsPlusNormal"/>
              <w:spacing w:line="256" w:lineRule="auto"/>
              <w:rPr>
                <w:rFonts w:ascii="Times New Roman" w:hAnsi="Times New Roman" w:cs="Times New Roman"/>
                <w:sz w:val="20"/>
                <w:lang w:eastAsia="en-US"/>
              </w:rPr>
            </w:pPr>
          </w:p>
        </w:tc>
        <w:tc>
          <w:tcPr>
            <w:tcW w:w="2491" w:type="dxa"/>
            <w:tcBorders>
              <w:top w:val="single" w:sz="4" w:space="0" w:color="auto"/>
              <w:left w:val="nil"/>
              <w:bottom w:val="nil"/>
              <w:right w:val="nil"/>
            </w:tcBorders>
            <w:hideMark/>
          </w:tcPr>
          <w:p w14:paraId="437ACE3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c>
          <w:tcPr>
            <w:tcW w:w="340" w:type="dxa"/>
            <w:vMerge/>
            <w:vAlign w:val="center"/>
            <w:hideMark/>
          </w:tcPr>
          <w:p w14:paraId="59450B4F"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single" w:sz="4" w:space="0" w:color="auto"/>
              <w:left w:val="nil"/>
              <w:bottom w:val="nil"/>
              <w:right w:val="nil"/>
            </w:tcBorders>
            <w:hideMark/>
          </w:tcPr>
          <w:p w14:paraId="48CFC9EA"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451" w:type="dxa"/>
          </w:tcPr>
          <w:p w14:paraId="6681E548" w14:textId="77777777" w:rsidR="00177BE9" w:rsidRDefault="00177BE9">
            <w:pPr>
              <w:pStyle w:val="ConsPlusNormal"/>
              <w:spacing w:line="256" w:lineRule="auto"/>
              <w:rPr>
                <w:rFonts w:ascii="Times New Roman" w:hAnsi="Times New Roman" w:cs="Times New Roman"/>
                <w:sz w:val="20"/>
                <w:lang w:eastAsia="en-US"/>
              </w:rPr>
            </w:pPr>
          </w:p>
        </w:tc>
        <w:tc>
          <w:tcPr>
            <w:tcW w:w="2535" w:type="dxa"/>
            <w:gridSpan w:val="2"/>
            <w:tcBorders>
              <w:top w:val="single" w:sz="4" w:space="0" w:color="auto"/>
              <w:left w:val="nil"/>
              <w:bottom w:val="nil"/>
              <w:right w:val="nil"/>
            </w:tcBorders>
            <w:hideMark/>
          </w:tcPr>
          <w:p w14:paraId="2045DBBE"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r>
      <w:tr w:rsidR="00177BE9" w14:paraId="7EB2EEA8" w14:textId="77777777" w:rsidTr="00177BE9">
        <w:tc>
          <w:tcPr>
            <w:tcW w:w="4328" w:type="dxa"/>
            <w:gridSpan w:val="4"/>
            <w:hideMark/>
          </w:tcPr>
          <w:p w14:paraId="64EB463F"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c>
          <w:tcPr>
            <w:tcW w:w="340" w:type="dxa"/>
            <w:vMerge/>
            <w:vAlign w:val="center"/>
            <w:hideMark/>
          </w:tcPr>
          <w:p w14:paraId="30F2CED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6DF58317"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r>
    </w:tbl>
    <w:p w14:paraId="317A930D" w14:textId="77777777" w:rsidR="00177BE9" w:rsidRDefault="00177BE9" w:rsidP="00177BE9">
      <w:pPr>
        <w:pStyle w:val="ConsPlusNormal"/>
        <w:jc w:val="both"/>
        <w:rPr>
          <w:rFonts w:ascii="Times New Roman" w:hAnsi="Times New Roman" w:cs="Times New Roman"/>
          <w:sz w:val="28"/>
          <w:szCs w:val="28"/>
        </w:rPr>
      </w:pPr>
    </w:p>
    <w:p w14:paraId="4668227A" w14:textId="77777777" w:rsidR="00177BE9" w:rsidRDefault="00177BE9" w:rsidP="00177BE9">
      <w:pPr>
        <w:pStyle w:val="ConsPlusNormal"/>
        <w:jc w:val="both"/>
        <w:rPr>
          <w:rFonts w:ascii="Times New Roman" w:hAnsi="Times New Roman" w:cs="Times New Roman"/>
          <w:sz w:val="28"/>
          <w:szCs w:val="28"/>
        </w:rPr>
      </w:pPr>
    </w:p>
    <w:p w14:paraId="23FF8A79" w14:textId="77777777" w:rsidR="00177BE9" w:rsidRDefault="00177BE9" w:rsidP="00177BE9">
      <w:pPr>
        <w:pStyle w:val="ConsPlusNormal"/>
        <w:jc w:val="both"/>
        <w:rPr>
          <w:rFonts w:ascii="Times New Roman" w:hAnsi="Times New Roman" w:cs="Times New Roman"/>
          <w:sz w:val="28"/>
          <w:szCs w:val="28"/>
        </w:rPr>
      </w:pPr>
    </w:p>
    <w:p w14:paraId="1D7009DE" w14:textId="77777777" w:rsidR="00177BE9" w:rsidRDefault="00177BE9" w:rsidP="00177BE9">
      <w:pPr>
        <w:pStyle w:val="ConsPlusNormal"/>
        <w:jc w:val="both"/>
        <w:rPr>
          <w:rFonts w:ascii="Times New Roman" w:hAnsi="Times New Roman" w:cs="Times New Roman"/>
          <w:sz w:val="28"/>
          <w:szCs w:val="28"/>
        </w:rPr>
      </w:pPr>
    </w:p>
    <w:p w14:paraId="6E374F2E" w14:textId="77777777" w:rsidR="00177BE9" w:rsidRDefault="00177BE9" w:rsidP="00177BE9">
      <w:pPr>
        <w:pStyle w:val="ConsPlusNormal"/>
        <w:jc w:val="both"/>
        <w:rPr>
          <w:rFonts w:ascii="Times New Roman" w:hAnsi="Times New Roman" w:cs="Times New Roman"/>
          <w:sz w:val="28"/>
          <w:szCs w:val="28"/>
        </w:rPr>
      </w:pPr>
    </w:p>
    <w:p w14:paraId="5AE58721" w14:textId="77777777" w:rsidR="00177BE9" w:rsidRDefault="00177BE9" w:rsidP="00177BE9">
      <w:pPr>
        <w:pStyle w:val="ConsPlusNormal"/>
        <w:jc w:val="both"/>
        <w:rPr>
          <w:rFonts w:ascii="Times New Roman" w:hAnsi="Times New Roman" w:cs="Times New Roman"/>
          <w:sz w:val="28"/>
          <w:szCs w:val="28"/>
        </w:rPr>
      </w:pPr>
    </w:p>
    <w:p w14:paraId="6FBC0387" w14:textId="77777777" w:rsidR="00177BE9" w:rsidRPr="00B4048E" w:rsidRDefault="00177BE9" w:rsidP="00B4048E">
      <w:pPr>
        <w:widowControl w:val="0"/>
        <w:autoSpaceDE w:val="0"/>
        <w:autoSpaceDN w:val="0"/>
        <w:adjustRightInd w:val="0"/>
        <w:spacing w:after="0" w:line="240" w:lineRule="auto"/>
        <w:jc w:val="both"/>
        <w:rPr>
          <w:rFonts w:ascii="Times New Roman" w:hAnsi="Times New Roman"/>
          <w:b/>
          <w:sz w:val="28"/>
          <w:szCs w:val="28"/>
        </w:rPr>
      </w:pPr>
    </w:p>
    <w:sectPr w:rsidR="00177BE9" w:rsidRPr="00B40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AC"/>
    <w:rsid w:val="00017476"/>
    <w:rsid w:val="00065533"/>
    <w:rsid w:val="000B114A"/>
    <w:rsid w:val="000F4143"/>
    <w:rsid w:val="00177BE9"/>
    <w:rsid w:val="001A12B2"/>
    <w:rsid w:val="001C572D"/>
    <w:rsid w:val="001E00F3"/>
    <w:rsid w:val="002169A3"/>
    <w:rsid w:val="00271938"/>
    <w:rsid w:val="002D070E"/>
    <w:rsid w:val="00304DF1"/>
    <w:rsid w:val="00316EB3"/>
    <w:rsid w:val="003D701D"/>
    <w:rsid w:val="004D45CD"/>
    <w:rsid w:val="00537742"/>
    <w:rsid w:val="00592419"/>
    <w:rsid w:val="005B403F"/>
    <w:rsid w:val="0065152C"/>
    <w:rsid w:val="00665A3E"/>
    <w:rsid w:val="00707876"/>
    <w:rsid w:val="00743212"/>
    <w:rsid w:val="00771946"/>
    <w:rsid w:val="007F29F4"/>
    <w:rsid w:val="007F73CC"/>
    <w:rsid w:val="0082226F"/>
    <w:rsid w:val="0084141C"/>
    <w:rsid w:val="008533D9"/>
    <w:rsid w:val="0089237E"/>
    <w:rsid w:val="00892689"/>
    <w:rsid w:val="0090754C"/>
    <w:rsid w:val="009C6529"/>
    <w:rsid w:val="00A8065C"/>
    <w:rsid w:val="00AA127C"/>
    <w:rsid w:val="00B278B2"/>
    <w:rsid w:val="00B4048E"/>
    <w:rsid w:val="00B61AED"/>
    <w:rsid w:val="00C004AC"/>
    <w:rsid w:val="00C04549"/>
    <w:rsid w:val="00C61D96"/>
    <w:rsid w:val="00D5542C"/>
    <w:rsid w:val="00D73375"/>
    <w:rsid w:val="00DF6224"/>
    <w:rsid w:val="00E458E8"/>
    <w:rsid w:val="00EA1171"/>
    <w:rsid w:val="00EA6F43"/>
    <w:rsid w:val="00F05B69"/>
    <w:rsid w:val="00F26159"/>
    <w:rsid w:val="00F47B34"/>
    <w:rsid w:val="00F66E21"/>
    <w:rsid w:val="00FB3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B5E5"/>
  <w15:docId w15:val="{E3AEA899-CCDF-478F-8845-3D2AE27E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4A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C004AC"/>
    <w:rPr>
      <w:color w:val="0000FF"/>
      <w:u w:val="single"/>
    </w:rPr>
  </w:style>
  <w:style w:type="paragraph" w:customStyle="1" w:styleId="ConsPlusNormal">
    <w:name w:val="ConsPlusNormal"/>
    <w:rsid w:val="00DF6224"/>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177BE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5">
    <w:name w:val="Balloon Text"/>
    <w:basedOn w:val="a"/>
    <w:link w:val="a6"/>
    <w:uiPriority w:val="99"/>
    <w:semiHidden/>
    <w:unhideWhenUsed/>
    <w:rsid w:val="005924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2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7609">
      <w:bodyDiv w:val="1"/>
      <w:marLeft w:val="0"/>
      <w:marRight w:val="0"/>
      <w:marTop w:val="0"/>
      <w:marBottom w:val="0"/>
      <w:divBdr>
        <w:top w:val="none" w:sz="0" w:space="0" w:color="auto"/>
        <w:left w:val="none" w:sz="0" w:space="0" w:color="auto"/>
        <w:bottom w:val="none" w:sz="0" w:space="0" w:color="auto"/>
        <w:right w:val="none" w:sz="0" w:space="0" w:color="auto"/>
      </w:divBdr>
    </w:div>
    <w:div w:id="1106198511">
      <w:bodyDiv w:val="1"/>
      <w:marLeft w:val="0"/>
      <w:marRight w:val="0"/>
      <w:marTop w:val="0"/>
      <w:marBottom w:val="0"/>
      <w:divBdr>
        <w:top w:val="none" w:sz="0" w:space="0" w:color="auto"/>
        <w:left w:val="none" w:sz="0" w:space="0" w:color="auto"/>
        <w:bottom w:val="none" w:sz="0" w:space="0" w:color="auto"/>
        <w:right w:val="none" w:sz="0" w:space="0" w:color="auto"/>
      </w:divBdr>
    </w:div>
    <w:div w:id="13609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ABEF1498681828608807879C66F5C9F0C7B9AFF974294217B9CE578C3BC01800876C1F611311E5749EB7FD090DA5F20C9984A3A726BB58159A9Bc6MBH" TargetMode="External"/><Relationship Id="rId3" Type="http://schemas.openxmlformats.org/officeDocument/2006/relationships/webSettings" Target="webSettings.xml"/><Relationship Id="rId7"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11" Type="http://schemas.openxmlformats.org/officeDocument/2006/relationships/theme" Target="theme/theme1.xml"/><Relationship Id="rId5" Type="http://schemas.openxmlformats.org/officeDocument/2006/relationships/hyperlink" Target="consultantplus://offline/ref=E9ABEF14986818286088198A8A0AAAC1F7C4E0A7F17627104FE6950ADB32CA4F55C86D5125160EE47485B0F500c5M8H" TargetMode="External"/><Relationship Id="rId10" Type="http://schemas.openxmlformats.org/officeDocument/2006/relationships/fontTable" Target="fontTable.xml"/><Relationship Id="rId4" Type="http://schemas.openxmlformats.org/officeDocument/2006/relationships/hyperlink" Target="consultantplus://offline/ref=E9ABEF14986818286088198A8A0AAAC1F7C4E0A7F17627104FE6950ADB32CA4F55C86D5125160EE47485B0F500c5M8H" TargetMode="External"/><Relationship Id="rId9"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2520</Words>
  <Characters>14369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2024-05-02T06:30:00Z</cp:lastPrinted>
  <dcterms:created xsi:type="dcterms:W3CDTF">2024-05-02T06:31:00Z</dcterms:created>
  <dcterms:modified xsi:type="dcterms:W3CDTF">2024-06-10T08:12:00Z</dcterms:modified>
</cp:coreProperties>
</file>