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9F" w:rsidRPr="00ED049F" w:rsidRDefault="00ED049F" w:rsidP="00ED049F">
      <w:pPr>
        <w:jc w:val="center"/>
        <w:rPr>
          <w:rFonts w:ascii="Arial" w:hAnsi="Arial" w:cs="Arial"/>
          <w:b/>
          <w:i w:val="0"/>
          <w:sz w:val="24"/>
          <w:szCs w:val="24"/>
        </w:rPr>
      </w:pPr>
      <w:r w:rsidRPr="00ED049F">
        <w:rPr>
          <w:i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9F" w:rsidRPr="00ED049F" w:rsidRDefault="00ED049F" w:rsidP="00ED049F">
      <w:pPr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ED049F" w:rsidRPr="00ED049F" w:rsidRDefault="00ED049F" w:rsidP="00ED049F">
      <w:pPr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ED049F" w:rsidRPr="00ED049F" w:rsidRDefault="00ED049F" w:rsidP="00ED049F">
      <w:pPr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ED049F" w:rsidRPr="00ED049F" w:rsidRDefault="00ED049F" w:rsidP="00ED049F">
      <w:pPr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ED049F" w:rsidRPr="00ED049F" w:rsidRDefault="00ED049F" w:rsidP="00ED049F">
      <w:pPr>
        <w:jc w:val="center"/>
        <w:rPr>
          <w:b/>
          <w:i w:val="0"/>
          <w:szCs w:val="28"/>
        </w:rPr>
      </w:pPr>
      <w:r w:rsidRPr="00ED049F">
        <w:rPr>
          <w:b/>
          <w:i w:val="0"/>
          <w:szCs w:val="28"/>
        </w:rPr>
        <w:t>Российская Федерация</w:t>
      </w:r>
    </w:p>
    <w:p w:rsidR="00ED049F" w:rsidRPr="00ED049F" w:rsidRDefault="00ED049F" w:rsidP="00ED049F">
      <w:pPr>
        <w:jc w:val="center"/>
        <w:rPr>
          <w:b/>
          <w:i w:val="0"/>
          <w:szCs w:val="28"/>
        </w:rPr>
      </w:pPr>
      <w:r w:rsidRPr="00ED049F">
        <w:rPr>
          <w:b/>
          <w:i w:val="0"/>
          <w:szCs w:val="28"/>
        </w:rPr>
        <w:t>Новгородская область Новгородский район</w:t>
      </w:r>
    </w:p>
    <w:p w:rsidR="00ED049F" w:rsidRPr="00ED049F" w:rsidRDefault="00ED049F" w:rsidP="00ED049F">
      <w:pPr>
        <w:jc w:val="center"/>
        <w:rPr>
          <w:b/>
          <w:i w:val="0"/>
          <w:szCs w:val="28"/>
        </w:rPr>
      </w:pPr>
      <w:r w:rsidRPr="00ED049F">
        <w:rPr>
          <w:b/>
          <w:i w:val="0"/>
          <w:szCs w:val="28"/>
        </w:rPr>
        <w:t>Администрация Ермолинского сельского поселения</w:t>
      </w:r>
    </w:p>
    <w:p w:rsidR="00ED049F" w:rsidRPr="00ED049F" w:rsidRDefault="00ED049F" w:rsidP="00ED049F">
      <w:pPr>
        <w:jc w:val="center"/>
        <w:rPr>
          <w:b/>
          <w:i w:val="0"/>
          <w:szCs w:val="28"/>
        </w:rPr>
      </w:pPr>
    </w:p>
    <w:p w:rsidR="00DC70CD" w:rsidRDefault="00DC70CD" w:rsidP="00DC70CD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РАСПОРЯЖЕНИЕ</w:t>
      </w:r>
    </w:p>
    <w:p w:rsidR="00DC70CD" w:rsidRDefault="00DC70CD" w:rsidP="00DC70CD">
      <w:pPr>
        <w:jc w:val="center"/>
        <w:rPr>
          <w:b/>
          <w:i w:val="0"/>
          <w:szCs w:val="28"/>
        </w:rPr>
      </w:pPr>
    </w:p>
    <w:p w:rsidR="00C33596" w:rsidRPr="00ED049F" w:rsidRDefault="00C33596" w:rsidP="00C33596">
      <w:pPr>
        <w:rPr>
          <w:i w:val="0"/>
          <w:iCs/>
          <w:szCs w:val="28"/>
        </w:rPr>
      </w:pPr>
      <w:r w:rsidRPr="00C83319">
        <w:rPr>
          <w:i w:val="0"/>
          <w:iCs/>
          <w:szCs w:val="28"/>
        </w:rPr>
        <w:t xml:space="preserve">от </w:t>
      </w:r>
      <w:r w:rsidR="00ED049F">
        <w:rPr>
          <w:i w:val="0"/>
          <w:iCs/>
          <w:szCs w:val="28"/>
        </w:rPr>
        <w:t>27.06.</w:t>
      </w:r>
      <w:r w:rsidRPr="00ED049F">
        <w:rPr>
          <w:i w:val="0"/>
          <w:iCs/>
          <w:szCs w:val="28"/>
        </w:rPr>
        <w:t>202</w:t>
      </w:r>
      <w:r w:rsidR="00505901" w:rsidRPr="00ED049F">
        <w:rPr>
          <w:i w:val="0"/>
          <w:iCs/>
          <w:szCs w:val="28"/>
        </w:rPr>
        <w:t>4</w:t>
      </w:r>
      <w:r w:rsidRPr="00ED049F">
        <w:rPr>
          <w:i w:val="0"/>
          <w:iCs/>
          <w:szCs w:val="28"/>
        </w:rPr>
        <w:t xml:space="preserve"> </w:t>
      </w:r>
      <w:r w:rsidR="00ED049F" w:rsidRPr="00ED049F">
        <w:rPr>
          <w:i w:val="0"/>
          <w:iCs/>
          <w:szCs w:val="28"/>
        </w:rPr>
        <w:t>№ 70-рг</w:t>
      </w:r>
    </w:p>
    <w:p w:rsidR="00C1262A" w:rsidRPr="00ED049F" w:rsidRDefault="00ED049F" w:rsidP="00C1262A">
      <w:pPr>
        <w:rPr>
          <w:i w:val="0"/>
        </w:rPr>
      </w:pPr>
      <w:r w:rsidRPr="00ED049F">
        <w:rPr>
          <w:i w:val="0"/>
        </w:rPr>
        <w:t xml:space="preserve">д. </w:t>
      </w:r>
      <w:proofErr w:type="spellStart"/>
      <w:r w:rsidRPr="00ED049F">
        <w:rPr>
          <w:i w:val="0"/>
        </w:rPr>
        <w:t>Ермолино</w:t>
      </w:r>
      <w:proofErr w:type="spellEnd"/>
    </w:p>
    <w:p w:rsidR="005D0C13" w:rsidRDefault="005D0C13" w:rsidP="00DC70CD">
      <w:pPr>
        <w:rPr>
          <w:i w:val="0"/>
          <w:iCs/>
          <w:szCs w:val="28"/>
        </w:rPr>
      </w:pPr>
    </w:p>
    <w:p w:rsidR="00DC70CD" w:rsidRDefault="00DC70CD" w:rsidP="00DC70CD">
      <w:pPr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t xml:space="preserve">Об опубликовании списка </w:t>
      </w:r>
    </w:p>
    <w:p w:rsidR="00DC70CD" w:rsidRDefault="00DC70CD" w:rsidP="00DC70CD">
      <w:pPr>
        <w:rPr>
          <w:b/>
          <w:i w:val="0"/>
          <w:iCs/>
          <w:sz w:val="20"/>
        </w:rPr>
      </w:pPr>
      <w:r>
        <w:rPr>
          <w:b/>
          <w:i w:val="0"/>
          <w:iCs/>
          <w:szCs w:val="28"/>
        </w:rPr>
        <w:t>избирательных участков</w:t>
      </w:r>
    </w:p>
    <w:p w:rsidR="00DC70CD" w:rsidRDefault="00DC70CD" w:rsidP="00DC70CD">
      <w:pPr>
        <w:spacing w:line="240" w:lineRule="exact"/>
        <w:rPr>
          <w:b/>
          <w:i w:val="0"/>
          <w:iCs/>
          <w:szCs w:val="28"/>
        </w:rPr>
      </w:pPr>
    </w:p>
    <w:p w:rsidR="00C83319" w:rsidRDefault="000E7ED0" w:rsidP="00C83319">
      <w:pPr>
        <w:ind w:firstLine="720"/>
        <w:jc w:val="both"/>
        <w:rPr>
          <w:i w:val="0"/>
          <w:iCs/>
          <w:szCs w:val="28"/>
        </w:rPr>
      </w:pPr>
      <w:r>
        <w:rPr>
          <w:bCs/>
          <w:i w:val="0"/>
          <w:iCs/>
          <w:szCs w:val="28"/>
        </w:rPr>
        <w:t xml:space="preserve">В соответствии со статьей </w:t>
      </w:r>
      <w:r w:rsidR="007139D9">
        <w:rPr>
          <w:bCs/>
          <w:i w:val="0"/>
          <w:iCs/>
          <w:szCs w:val="28"/>
        </w:rPr>
        <w:t>19</w:t>
      </w:r>
      <w:r>
        <w:rPr>
          <w:bCs/>
          <w:i w:val="0"/>
          <w:iCs/>
          <w:szCs w:val="28"/>
        </w:rPr>
        <w:t xml:space="preserve"> Федерального закона </w:t>
      </w:r>
      <w:r w:rsidR="00E20FE8">
        <w:rPr>
          <w:bCs/>
          <w:i w:val="0"/>
          <w:iCs/>
          <w:szCs w:val="28"/>
        </w:rPr>
        <w:t>от 12.06.2002 №</w:t>
      </w:r>
      <w:r w:rsidR="00E20FE8" w:rsidRPr="006B4382">
        <w:rPr>
          <w:szCs w:val="28"/>
        </w:rPr>
        <w:t> </w:t>
      </w:r>
      <w:r w:rsidR="00E20FE8">
        <w:rPr>
          <w:bCs/>
          <w:i w:val="0"/>
          <w:iCs/>
          <w:szCs w:val="28"/>
        </w:rPr>
        <w:t>67-</w:t>
      </w:r>
      <w:r w:rsidR="00DC70CD">
        <w:rPr>
          <w:bCs/>
          <w:i w:val="0"/>
          <w:iCs/>
          <w:szCs w:val="28"/>
        </w:rPr>
        <w:t xml:space="preserve">ФЗ «Об основных гарантиях избирательных прав и права на участие в </w:t>
      </w:r>
      <w:r w:rsidR="00DC70CD" w:rsidRPr="005D0C13">
        <w:rPr>
          <w:bCs/>
          <w:i w:val="0"/>
          <w:iCs/>
          <w:szCs w:val="28"/>
        </w:rPr>
        <w:t>референдуме граждан Российской Федерации»,</w:t>
      </w:r>
      <w:r w:rsidR="005C241A" w:rsidRPr="005D0C13">
        <w:rPr>
          <w:bCs/>
          <w:i w:val="0"/>
          <w:iCs/>
          <w:szCs w:val="28"/>
        </w:rPr>
        <w:t xml:space="preserve"> </w:t>
      </w:r>
      <w:r w:rsidR="005D0C13" w:rsidRPr="005D0C13">
        <w:rPr>
          <w:bCs/>
          <w:i w:val="0"/>
          <w:iCs/>
          <w:szCs w:val="28"/>
        </w:rPr>
        <w:t>часть</w:t>
      </w:r>
      <w:r w:rsidR="005D0C13">
        <w:rPr>
          <w:bCs/>
          <w:i w:val="0"/>
          <w:iCs/>
          <w:szCs w:val="28"/>
        </w:rPr>
        <w:t>ю</w:t>
      </w:r>
      <w:r w:rsidR="005D0C13" w:rsidRPr="005D0C13">
        <w:rPr>
          <w:bCs/>
          <w:i w:val="0"/>
          <w:iCs/>
          <w:szCs w:val="28"/>
        </w:rPr>
        <w:t xml:space="preserve"> 6 статьи 13 областного закона </w:t>
      </w:r>
      <w:r w:rsidR="005D0C13" w:rsidRPr="005D0C13">
        <w:rPr>
          <w:i w:val="0"/>
          <w:szCs w:val="28"/>
        </w:rPr>
        <w:t>от 30.07.2007</w:t>
      </w:r>
      <w:r w:rsidR="005D0C13">
        <w:rPr>
          <w:i w:val="0"/>
          <w:szCs w:val="28"/>
        </w:rPr>
        <w:t xml:space="preserve"> </w:t>
      </w:r>
      <w:r w:rsidR="005D0C13" w:rsidRPr="005D0C13">
        <w:rPr>
          <w:i w:val="0"/>
          <w:szCs w:val="28"/>
        </w:rPr>
        <w:t>№ 147-ОЗ «О выборах депутатов представительного органа муниципального образования в Новгородской области»</w:t>
      </w:r>
      <w:r w:rsidR="00C83319">
        <w:rPr>
          <w:i w:val="0"/>
          <w:szCs w:val="28"/>
        </w:rPr>
        <w:t xml:space="preserve">, </w:t>
      </w:r>
      <w:r w:rsidR="00C83319">
        <w:rPr>
          <w:bCs/>
          <w:i w:val="0"/>
          <w:iCs/>
          <w:szCs w:val="28"/>
        </w:rPr>
        <w:t>частью 6 статьи 10 областного закона от 21.06.2007 №</w:t>
      </w:r>
      <w:r w:rsidR="00C83319">
        <w:rPr>
          <w:szCs w:val="28"/>
        </w:rPr>
        <w:t> </w:t>
      </w:r>
      <w:r w:rsidR="00C83319">
        <w:rPr>
          <w:bCs/>
          <w:i w:val="0"/>
          <w:iCs/>
          <w:szCs w:val="28"/>
        </w:rPr>
        <w:t>121-ОЗ «О выборах Главы муниципального образования в Новгородской области»</w:t>
      </w:r>
    </w:p>
    <w:p w:rsidR="00DC70CD" w:rsidRDefault="00DC70CD" w:rsidP="00DC70CD">
      <w:pPr>
        <w:ind w:firstLine="567"/>
        <w:jc w:val="both"/>
        <w:outlineLvl w:val="4"/>
        <w:rPr>
          <w:i w:val="0"/>
          <w:color w:val="000000"/>
          <w:szCs w:val="28"/>
        </w:rPr>
      </w:pPr>
      <w:r>
        <w:rPr>
          <w:i w:val="0"/>
          <w:iCs/>
          <w:color w:val="000000"/>
          <w:szCs w:val="28"/>
        </w:rPr>
        <w:t xml:space="preserve">1. </w:t>
      </w:r>
      <w:r>
        <w:rPr>
          <w:i w:val="0"/>
          <w:iCs/>
          <w:szCs w:val="28"/>
        </w:rPr>
        <w:t xml:space="preserve">Опубликовать прилагаемый список избирательных участков, используемых при проведении </w:t>
      </w:r>
      <w:r w:rsidR="005D0C13" w:rsidRPr="005D0C13">
        <w:rPr>
          <w:i w:val="0"/>
          <w:iCs/>
          <w:szCs w:val="28"/>
        </w:rPr>
        <w:t>выбор</w:t>
      </w:r>
      <w:r w:rsidR="005D0C13">
        <w:rPr>
          <w:i w:val="0"/>
          <w:iCs/>
          <w:szCs w:val="28"/>
        </w:rPr>
        <w:t>ов</w:t>
      </w:r>
      <w:r w:rsidR="005D0C13" w:rsidRPr="005D0C13">
        <w:rPr>
          <w:i w:val="0"/>
          <w:iCs/>
          <w:szCs w:val="28"/>
        </w:rPr>
        <w:t xml:space="preserve"> депутатов Совета депутатов </w:t>
      </w:r>
      <w:r w:rsidR="00ED049F">
        <w:rPr>
          <w:i w:val="0"/>
          <w:iCs/>
          <w:szCs w:val="28"/>
        </w:rPr>
        <w:t xml:space="preserve">Ермолинского </w:t>
      </w:r>
      <w:r w:rsidR="00C83319">
        <w:rPr>
          <w:i w:val="0"/>
          <w:iCs/>
          <w:szCs w:val="28"/>
        </w:rPr>
        <w:t>сельского</w:t>
      </w:r>
      <w:r w:rsidR="005D0C13" w:rsidRPr="005D0C13">
        <w:rPr>
          <w:i w:val="0"/>
          <w:iCs/>
          <w:szCs w:val="28"/>
        </w:rPr>
        <w:t xml:space="preserve"> поселения Новгородского муниципального района Новгородской области </w:t>
      </w:r>
      <w:r w:rsidR="00C83319">
        <w:rPr>
          <w:i w:val="0"/>
          <w:iCs/>
          <w:szCs w:val="28"/>
        </w:rPr>
        <w:t>третьего созыва, выборов Главы</w:t>
      </w:r>
      <w:r w:rsidR="00ED049F">
        <w:rPr>
          <w:i w:val="0"/>
          <w:iCs/>
          <w:szCs w:val="28"/>
        </w:rPr>
        <w:t xml:space="preserve"> Ермолинского </w:t>
      </w:r>
      <w:r w:rsidR="00C83319">
        <w:rPr>
          <w:i w:val="0"/>
          <w:iCs/>
          <w:szCs w:val="28"/>
        </w:rPr>
        <w:t xml:space="preserve">сельского поселения </w:t>
      </w:r>
      <w:r w:rsidR="00C83319" w:rsidRPr="005D0C13">
        <w:rPr>
          <w:i w:val="0"/>
          <w:iCs/>
          <w:szCs w:val="28"/>
        </w:rPr>
        <w:t>Новгородского муниципального района Новгородской области</w:t>
      </w:r>
      <w:r w:rsidR="000E7ED0">
        <w:rPr>
          <w:rFonts w:cs="Calibri"/>
          <w:i w:val="0"/>
        </w:rPr>
        <w:t>.</w:t>
      </w:r>
    </w:p>
    <w:p w:rsidR="000E7ED0" w:rsidRDefault="000E7ED0" w:rsidP="005D0C13">
      <w:pPr>
        <w:ind w:firstLine="708"/>
        <w:jc w:val="both"/>
        <w:rPr>
          <w:i w:val="0"/>
          <w:szCs w:val="24"/>
        </w:rPr>
      </w:pPr>
      <w:r w:rsidRPr="00C83319">
        <w:rPr>
          <w:i w:val="0"/>
          <w:szCs w:val="24"/>
        </w:rPr>
        <w:t>2. Опубликовать настоящее р</w:t>
      </w:r>
      <w:r w:rsidR="001E157D">
        <w:rPr>
          <w:i w:val="0"/>
          <w:szCs w:val="24"/>
        </w:rPr>
        <w:t>аспоряжение</w:t>
      </w:r>
      <w:r w:rsidRPr="00C83319">
        <w:rPr>
          <w:i w:val="0"/>
          <w:szCs w:val="24"/>
        </w:rPr>
        <w:t xml:space="preserve"> в газете «Звезда», </w:t>
      </w:r>
      <w:r w:rsidR="005D0C13" w:rsidRPr="00C83319">
        <w:rPr>
          <w:i w:val="0"/>
          <w:szCs w:val="24"/>
        </w:rPr>
        <w:t xml:space="preserve">в газете </w:t>
      </w:r>
      <w:r w:rsidR="005D0C13" w:rsidRPr="00ED049F">
        <w:rPr>
          <w:i w:val="0"/>
          <w:szCs w:val="24"/>
        </w:rPr>
        <w:t>«</w:t>
      </w:r>
      <w:r w:rsidR="00ED049F" w:rsidRPr="00ED049F">
        <w:rPr>
          <w:i w:val="0"/>
          <w:szCs w:val="24"/>
        </w:rPr>
        <w:t>Ермолинский</w:t>
      </w:r>
      <w:r w:rsidR="005D0C13" w:rsidRPr="00ED049F">
        <w:rPr>
          <w:i w:val="0"/>
          <w:szCs w:val="24"/>
        </w:rPr>
        <w:t xml:space="preserve"> вестник»</w:t>
      </w:r>
      <w:r w:rsidR="005D0C13" w:rsidRPr="00C83319">
        <w:rPr>
          <w:i w:val="0"/>
          <w:szCs w:val="24"/>
        </w:rPr>
        <w:t xml:space="preserve"> и разместить на официальном сайте Администрации </w:t>
      </w:r>
      <w:r w:rsidR="00ED049F">
        <w:rPr>
          <w:i w:val="0"/>
          <w:szCs w:val="24"/>
        </w:rPr>
        <w:t xml:space="preserve">Ермолинского </w:t>
      </w:r>
      <w:r w:rsidR="00C83319" w:rsidRPr="00C83319">
        <w:rPr>
          <w:i w:val="0"/>
          <w:szCs w:val="24"/>
        </w:rPr>
        <w:t>сельского</w:t>
      </w:r>
      <w:r w:rsidR="005D0C13" w:rsidRPr="00C83319">
        <w:rPr>
          <w:i w:val="0"/>
          <w:szCs w:val="24"/>
        </w:rPr>
        <w:t xml:space="preserve"> поселения в информационно-телекоммуникацио</w:t>
      </w:r>
      <w:r w:rsidR="001A4708">
        <w:rPr>
          <w:i w:val="0"/>
          <w:szCs w:val="24"/>
        </w:rPr>
        <w:t>нной сети «Интернет»</w:t>
      </w:r>
    </w:p>
    <w:p w:rsidR="001A4708" w:rsidRDefault="001A4708" w:rsidP="005D0C13">
      <w:pPr>
        <w:ind w:firstLine="708"/>
        <w:jc w:val="both"/>
        <w:rPr>
          <w:i w:val="0"/>
          <w:szCs w:val="24"/>
        </w:rPr>
      </w:pPr>
    </w:p>
    <w:p w:rsidR="001A4708" w:rsidRDefault="001A4708" w:rsidP="005D0C13">
      <w:pPr>
        <w:ind w:firstLine="708"/>
        <w:jc w:val="both"/>
        <w:rPr>
          <w:i w:val="0"/>
          <w:szCs w:val="24"/>
        </w:rPr>
      </w:pPr>
    </w:p>
    <w:p w:rsidR="00ED049F" w:rsidRPr="00ED049F" w:rsidRDefault="00ED049F" w:rsidP="00ED049F">
      <w:pPr>
        <w:jc w:val="both"/>
        <w:rPr>
          <w:i w:val="0"/>
          <w:szCs w:val="24"/>
        </w:rPr>
      </w:pPr>
      <w:r w:rsidRPr="00ED049F">
        <w:rPr>
          <w:i w:val="0"/>
          <w:szCs w:val="24"/>
        </w:rPr>
        <w:t xml:space="preserve">Глава Ермолинского </w:t>
      </w:r>
    </w:p>
    <w:p w:rsidR="005D0C13" w:rsidRDefault="00ED049F" w:rsidP="001A4708">
      <w:pPr>
        <w:jc w:val="both"/>
        <w:rPr>
          <w:i w:val="0"/>
          <w:szCs w:val="24"/>
        </w:rPr>
      </w:pPr>
      <w:r w:rsidRPr="00ED049F">
        <w:rPr>
          <w:i w:val="0"/>
          <w:szCs w:val="24"/>
        </w:rPr>
        <w:t xml:space="preserve">сельского поселения </w:t>
      </w:r>
      <w:r w:rsidR="001A4708">
        <w:rPr>
          <w:i w:val="0"/>
          <w:szCs w:val="24"/>
        </w:rPr>
        <w:t xml:space="preserve">                                          </w:t>
      </w:r>
      <w:r w:rsidRPr="00ED049F">
        <w:rPr>
          <w:i w:val="0"/>
          <w:szCs w:val="24"/>
        </w:rPr>
        <w:t>А.А. Козлов</w:t>
      </w: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1A4708" w:rsidRDefault="001A4708" w:rsidP="001A4708">
      <w:pPr>
        <w:jc w:val="both"/>
        <w:rPr>
          <w:i w:val="0"/>
          <w:szCs w:val="24"/>
        </w:rPr>
      </w:pPr>
    </w:p>
    <w:p w:rsidR="005D0C13" w:rsidRPr="00ED049F" w:rsidRDefault="005D0C13" w:rsidP="005D0C13">
      <w:pPr>
        <w:ind w:firstLine="708"/>
        <w:jc w:val="both"/>
        <w:rPr>
          <w:i w:val="0"/>
          <w:szCs w:val="24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E7ED0" w:rsidTr="001A4708">
        <w:tc>
          <w:tcPr>
            <w:tcW w:w="4678" w:type="dxa"/>
          </w:tcPr>
          <w:p w:rsidR="000E7ED0" w:rsidRDefault="000E7ED0" w:rsidP="00DC70CD">
            <w:pPr>
              <w:spacing w:line="240" w:lineRule="exact"/>
              <w:jc w:val="center"/>
              <w:rPr>
                <w:b/>
                <w:i w:val="0"/>
                <w:szCs w:val="28"/>
              </w:rPr>
            </w:pPr>
          </w:p>
        </w:tc>
        <w:tc>
          <w:tcPr>
            <w:tcW w:w="4678" w:type="dxa"/>
          </w:tcPr>
          <w:p w:rsidR="001A4708" w:rsidRDefault="000E7ED0" w:rsidP="005D0C13">
            <w:pPr>
              <w:spacing w:line="240" w:lineRule="exact"/>
              <w:jc w:val="center"/>
              <w:rPr>
                <w:i w:val="0"/>
                <w:szCs w:val="28"/>
              </w:rPr>
            </w:pPr>
            <w:r w:rsidRPr="001A4708">
              <w:rPr>
                <w:i w:val="0"/>
                <w:szCs w:val="28"/>
              </w:rPr>
              <w:t xml:space="preserve">Приложение </w:t>
            </w:r>
          </w:p>
          <w:p w:rsidR="00C1262A" w:rsidRPr="001A4708" w:rsidRDefault="000E7ED0" w:rsidP="005D0C13">
            <w:pPr>
              <w:spacing w:line="240" w:lineRule="exact"/>
              <w:jc w:val="center"/>
              <w:rPr>
                <w:i w:val="0"/>
                <w:szCs w:val="28"/>
              </w:rPr>
            </w:pPr>
            <w:r w:rsidRPr="001A4708">
              <w:rPr>
                <w:i w:val="0"/>
                <w:szCs w:val="28"/>
              </w:rPr>
              <w:t xml:space="preserve">к распоряжению </w:t>
            </w:r>
            <w:r w:rsidR="00C1262A" w:rsidRPr="001A4708">
              <w:rPr>
                <w:i w:val="0"/>
                <w:szCs w:val="28"/>
              </w:rPr>
              <w:t>Администрации</w:t>
            </w:r>
          </w:p>
          <w:p w:rsidR="005D0C13" w:rsidRPr="001A4708" w:rsidRDefault="001A4708" w:rsidP="005D0C13">
            <w:pPr>
              <w:spacing w:line="240" w:lineRule="exact"/>
              <w:jc w:val="center"/>
              <w:rPr>
                <w:i w:val="0"/>
                <w:szCs w:val="28"/>
              </w:rPr>
            </w:pPr>
            <w:r w:rsidRPr="001A4708">
              <w:rPr>
                <w:i w:val="0"/>
                <w:szCs w:val="28"/>
              </w:rPr>
              <w:t xml:space="preserve">Ермолинского </w:t>
            </w:r>
            <w:r w:rsidR="00C1262A" w:rsidRPr="001A4708">
              <w:rPr>
                <w:i w:val="0"/>
                <w:szCs w:val="28"/>
              </w:rPr>
              <w:t>сельского</w:t>
            </w:r>
            <w:r w:rsidR="005D0C13" w:rsidRPr="001A4708">
              <w:rPr>
                <w:i w:val="0"/>
                <w:szCs w:val="28"/>
              </w:rPr>
              <w:t xml:space="preserve"> поселения</w:t>
            </w:r>
          </w:p>
          <w:p w:rsidR="000E7ED0" w:rsidRPr="000E7ED0" w:rsidRDefault="000E7ED0" w:rsidP="00C1262A">
            <w:pPr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1A4708">
              <w:rPr>
                <w:i w:val="0"/>
                <w:szCs w:val="28"/>
              </w:rPr>
              <w:t xml:space="preserve">от </w:t>
            </w:r>
            <w:r w:rsidR="001A4708" w:rsidRPr="001A4708">
              <w:rPr>
                <w:i w:val="0"/>
                <w:iCs/>
                <w:szCs w:val="28"/>
              </w:rPr>
              <w:t>27.06.2024 № 70-рг</w:t>
            </w:r>
          </w:p>
        </w:tc>
      </w:tr>
    </w:tbl>
    <w:p w:rsidR="000E7ED0" w:rsidRDefault="000E7ED0" w:rsidP="00DC70CD">
      <w:pPr>
        <w:spacing w:line="240" w:lineRule="exact"/>
        <w:jc w:val="center"/>
        <w:rPr>
          <w:b/>
          <w:i w:val="0"/>
          <w:szCs w:val="28"/>
        </w:rPr>
      </w:pPr>
    </w:p>
    <w:p w:rsidR="000E7ED0" w:rsidRDefault="000E7ED0" w:rsidP="00DC70CD">
      <w:pPr>
        <w:spacing w:line="240" w:lineRule="exact"/>
        <w:jc w:val="center"/>
        <w:rPr>
          <w:b/>
          <w:i w:val="0"/>
          <w:szCs w:val="28"/>
        </w:rPr>
      </w:pP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СПИСОК</w:t>
      </w:r>
    </w:p>
    <w:p w:rsidR="00C1262A" w:rsidRDefault="00DC70CD" w:rsidP="000E7ED0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избирательных участков на территории </w:t>
      </w:r>
    </w:p>
    <w:p w:rsidR="00DC70CD" w:rsidRDefault="00D049FC" w:rsidP="000E7ED0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Ермолинского </w:t>
      </w:r>
      <w:r w:rsidR="00C1262A">
        <w:rPr>
          <w:b/>
          <w:i w:val="0"/>
          <w:szCs w:val="28"/>
        </w:rPr>
        <w:t>сельского</w:t>
      </w:r>
      <w:r w:rsidR="00DC70CD">
        <w:rPr>
          <w:b/>
          <w:i w:val="0"/>
          <w:szCs w:val="28"/>
        </w:rPr>
        <w:t xml:space="preserve"> поселения</w:t>
      </w:r>
    </w:p>
    <w:p w:rsidR="00DC70CD" w:rsidRDefault="00DC70CD" w:rsidP="00DC70CD">
      <w:pPr>
        <w:spacing w:line="240" w:lineRule="exact"/>
        <w:jc w:val="center"/>
        <w:rPr>
          <w:b/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center"/>
        <w:rPr>
          <w:i w:val="0"/>
          <w:szCs w:val="28"/>
          <w:lang w:eastAsia="ar-SA"/>
        </w:rPr>
      </w:pPr>
      <w:r w:rsidRPr="00D049FC">
        <w:rPr>
          <w:b/>
          <w:i w:val="0"/>
          <w:szCs w:val="28"/>
          <w:lang w:eastAsia="ar-SA"/>
        </w:rPr>
        <w:t>Избирательный участок № 1209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 xml:space="preserve">Центр </w:t>
      </w:r>
      <w:r w:rsidRPr="00D049FC">
        <w:rPr>
          <w:i w:val="0"/>
          <w:szCs w:val="28"/>
        </w:rPr>
        <w:t xml:space="preserve">– </w:t>
      </w:r>
      <w:r w:rsidRPr="00D049FC">
        <w:rPr>
          <w:i w:val="0"/>
          <w:szCs w:val="28"/>
          <w:lang w:eastAsia="ar-SA"/>
        </w:rPr>
        <w:t xml:space="preserve">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.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 xml:space="preserve">деревня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 xml:space="preserve"> улицы: Молодежная, Тепличная, Центральная (за исключением домов №№ 8, 10, 12, 12а, 12б);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территория СОТ «Колос».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Место нахождения участковой избирательной комиссии</w:t>
      </w:r>
      <w:r w:rsidRPr="00D049FC">
        <w:rPr>
          <w:bCs/>
          <w:i w:val="0"/>
          <w:szCs w:val="28"/>
          <w:lang w:eastAsia="ar-SA"/>
        </w:rPr>
        <w:t xml:space="preserve"> </w:t>
      </w:r>
      <w:r w:rsidRPr="00D049FC">
        <w:rPr>
          <w:i w:val="0"/>
          <w:szCs w:val="28"/>
          <w:lang w:eastAsia="ar-SA"/>
        </w:rPr>
        <w:t>и помещения для голосования</w:t>
      </w:r>
      <w:r w:rsidRPr="00D049FC">
        <w:rPr>
          <w:b/>
          <w:bCs/>
          <w:i w:val="0"/>
          <w:szCs w:val="28"/>
          <w:lang w:eastAsia="ar-SA"/>
        </w:rPr>
        <w:t xml:space="preserve"> </w:t>
      </w:r>
      <w:r w:rsidRPr="00D049FC">
        <w:rPr>
          <w:bCs/>
          <w:i w:val="0"/>
          <w:szCs w:val="28"/>
        </w:rPr>
        <w:t>–</w:t>
      </w:r>
      <w:r w:rsidRPr="00D049FC">
        <w:rPr>
          <w:i w:val="0"/>
          <w:szCs w:val="28"/>
          <w:lang w:eastAsia="ar-SA"/>
        </w:rPr>
        <w:t xml:space="preserve"> помещение «Центр досуга 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», филиал                  МАУ «</w:t>
      </w:r>
      <w:proofErr w:type="spellStart"/>
      <w:r w:rsidRPr="00D049FC">
        <w:rPr>
          <w:i w:val="0"/>
          <w:szCs w:val="28"/>
          <w:lang w:eastAsia="ar-SA"/>
        </w:rPr>
        <w:t>Сырковский</w:t>
      </w:r>
      <w:proofErr w:type="spellEnd"/>
      <w:r w:rsidRPr="00D049FC">
        <w:rPr>
          <w:i w:val="0"/>
          <w:szCs w:val="28"/>
          <w:lang w:eastAsia="ar-SA"/>
        </w:rPr>
        <w:t xml:space="preserve"> сельский Дом культуры», 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, ул. Центральная, д. 17</w:t>
      </w:r>
      <w:r w:rsidRPr="001A4708">
        <w:rPr>
          <w:i w:val="0"/>
          <w:szCs w:val="28"/>
          <w:lang w:eastAsia="ar-SA"/>
        </w:rPr>
        <w:t>. Телефон: (8162)746115.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1210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Центр – д. Ермолино.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деревни: Березовка, </w:t>
      </w:r>
      <w:proofErr w:type="spellStart"/>
      <w:r w:rsidRPr="00D049FC">
        <w:rPr>
          <w:i w:val="0"/>
          <w:szCs w:val="28"/>
        </w:rPr>
        <w:t>Вашково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Видогощь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Горынево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Ермолино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Кшентицы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Люболяды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Нащи</w:t>
      </w:r>
      <w:proofErr w:type="spellEnd"/>
      <w:r w:rsidRPr="00D049FC">
        <w:rPr>
          <w:i w:val="0"/>
          <w:szCs w:val="28"/>
        </w:rPr>
        <w:t>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жилые строения, расположенные на садовых земельных участках в районе деревни Ермолино;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территории: Березовское поле</w:t>
      </w:r>
      <w:r w:rsidR="001A4708">
        <w:rPr>
          <w:i w:val="0"/>
          <w:szCs w:val="28"/>
        </w:rPr>
        <w:t xml:space="preserve">, Садовое поле, садовый массив </w:t>
      </w:r>
      <w:r w:rsidRPr="00D049FC">
        <w:rPr>
          <w:i w:val="0"/>
          <w:szCs w:val="28"/>
        </w:rPr>
        <w:t xml:space="preserve">Вашково-1, садовый массив Вашково-2, садовый массив Нащи-1, садовый массив Нащи-2, садовый массив Севернее д. </w:t>
      </w:r>
      <w:proofErr w:type="spellStart"/>
      <w:r w:rsidRPr="00D049FC">
        <w:rPr>
          <w:i w:val="0"/>
          <w:szCs w:val="28"/>
        </w:rPr>
        <w:t>Люболяды</w:t>
      </w:r>
      <w:proofErr w:type="spellEnd"/>
      <w:r w:rsidRPr="00D049FC">
        <w:rPr>
          <w:i w:val="0"/>
          <w:szCs w:val="28"/>
        </w:rPr>
        <w:t>, СОТ Ольховка-2.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D049FC">
        <w:rPr>
          <w:bCs/>
          <w:i w:val="0"/>
          <w:szCs w:val="28"/>
        </w:rPr>
        <w:t xml:space="preserve">Место </w:t>
      </w:r>
      <w:r w:rsidRPr="00D049FC">
        <w:rPr>
          <w:i w:val="0"/>
          <w:szCs w:val="28"/>
        </w:rPr>
        <w:t>нахождения участковой избирательной комиссии и помещения для голосования</w:t>
      </w:r>
      <w:r w:rsidRPr="00D049FC">
        <w:rPr>
          <w:b/>
          <w:bCs/>
          <w:i w:val="0"/>
          <w:szCs w:val="28"/>
        </w:rPr>
        <w:t xml:space="preserve"> </w:t>
      </w:r>
      <w:r w:rsidRPr="00D049FC">
        <w:rPr>
          <w:bCs/>
          <w:i w:val="0"/>
          <w:szCs w:val="28"/>
        </w:rPr>
        <w:t>– помещение Администрации Ермолинского сельского поселения, д. Ермолино, д. 31.</w:t>
      </w:r>
      <w:r>
        <w:rPr>
          <w:bCs/>
          <w:i w:val="0"/>
          <w:szCs w:val="28"/>
        </w:rPr>
        <w:t xml:space="preserve"> </w:t>
      </w:r>
      <w:r w:rsidRPr="001A4708">
        <w:rPr>
          <w:bCs/>
          <w:i w:val="0"/>
          <w:szCs w:val="28"/>
        </w:rPr>
        <w:t>Телефон: (8162)747524.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1211</w:t>
      </w:r>
    </w:p>
    <w:p w:rsidR="00D049FC" w:rsidRPr="00D049FC" w:rsidRDefault="00D049FC" w:rsidP="00D049F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Центр – д. Новая Мельница.</w:t>
      </w:r>
    </w:p>
    <w:p w:rsidR="00D049FC" w:rsidRPr="00D049FC" w:rsidRDefault="00D049FC" w:rsidP="00D049F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дома деревни Новая Мельница с № 1 по № 85 (нечетная сторона);</w:t>
      </w:r>
    </w:p>
    <w:p w:rsidR="00D049FC" w:rsidRPr="00D049FC" w:rsidRDefault="00D049FC" w:rsidP="00D049F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переулки деревни Новая Мельница: Звёздный, Мелиораторов, Согласия;</w:t>
      </w:r>
    </w:p>
    <w:p w:rsidR="00D049FC" w:rsidRP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улицы деревни Новая Мельница: Багратиона, Брусилова, Жукова, Звёздная, Зеленая, Ермолова, Конева, Кутузова, Лесная, Мелиораторов, Нахимова, Невская, Новоселов, Панковская, Петра 1, Полевая, Потёмкина, Рокоссовского, Скобелева, Согласия, Суворова, </w:t>
      </w:r>
      <w:proofErr w:type="spellStart"/>
      <w:r w:rsidRPr="00D049FC">
        <w:rPr>
          <w:i w:val="0"/>
          <w:szCs w:val="28"/>
        </w:rPr>
        <w:t>Талькова</w:t>
      </w:r>
      <w:proofErr w:type="spellEnd"/>
      <w:r w:rsidRPr="00D049FC">
        <w:rPr>
          <w:i w:val="0"/>
          <w:szCs w:val="28"/>
        </w:rPr>
        <w:t xml:space="preserve">, </w:t>
      </w:r>
      <w:r w:rsidRPr="00D049FC">
        <w:rPr>
          <w:i w:val="0"/>
          <w:szCs w:val="28"/>
        </w:rPr>
        <w:lastRenderedPageBreak/>
        <w:t>Ушакова, Чуйкова;</w:t>
      </w:r>
    </w:p>
    <w:p w:rsidR="00D049FC" w:rsidRP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деревни: </w:t>
      </w:r>
      <w:proofErr w:type="spellStart"/>
      <w:r w:rsidRPr="00D049FC">
        <w:rPr>
          <w:i w:val="0"/>
          <w:szCs w:val="28"/>
        </w:rPr>
        <w:t>Ляпино</w:t>
      </w:r>
      <w:proofErr w:type="spellEnd"/>
      <w:r w:rsidRPr="00D049FC">
        <w:rPr>
          <w:i w:val="0"/>
          <w:szCs w:val="28"/>
        </w:rPr>
        <w:t xml:space="preserve">, </w:t>
      </w:r>
      <w:proofErr w:type="spellStart"/>
      <w:r w:rsidRPr="00D049FC">
        <w:rPr>
          <w:i w:val="0"/>
          <w:szCs w:val="28"/>
        </w:rPr>
        <w:t>Плетниха</w:t>
      </w:r>
      <w:proofErr w:type="spellEnd"/>
      <w:r w:rsidRPr="00D049FC">
        <w:rPr>
          <w:i w:val="0"/>
          <w:szCs w:val="28"/>
        </w:rPr>
        <w:t>, Старая Мельница;</w:t>
      </w:r>
    </w:p>
    <w:p w:rsidR="00D049FC" w:rsidRP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хутор Кожевница;</w:t>
      </w:r>
    </w:p>
    <w:p w:rsidR="00D049FC" w:rsidRP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территории: садовый массив Новая Мельница, садовый массив № 4, садовый Массив № 5, садовый массив Веряжский-2, садовый массив </w:t>
      </w:r>
      <w:proofErr w:type="spellStart"/>
      <w:r w:rsidRPr="00D049FC">
        <w:rPr>
          <w:i w:val="0"/>
          <w:szCs w:val="28"/>
        </w:rPr>
        <w:t>Ляпино</w:t>
      </w:r>
      <w:proofErr w:type="spellEnd"/>
      <w:r w:rsidRPr="00D049FC">
        <w:rPr>
          <w:i w:val="0"/>
          <w:szCs w:val="28"/>
        </w:rPr>
        <w:t>, садовый массив Старая Мельница, СТ Соковая, СОТ Энергия, территория ТОС Дубовая горка</w:t>
      </w:r>
      <w:bookmarkStart w:id="0" w:name="_Hlk3445912"/>
      <w:r w:rsidRPr="00D049FC">
        <w:rPr>
          <w:i w:val="0"/>
          <w:szCs w:val="28"/>
        </w:rPr>
        <w:t xml:space="preserve">, </w:t>
      </w:r>
      <w:bookmarkEnd w:id="0"/>
      <w:r w:rsidRPr="00D049FC">
        <w:rPr>
          <w:i w:val="0"/>
          <w:szCs w:val="28"/>
        </w:rPr>
        <w:t xml:space="preserve">фермерское хозяйство </w:t>
      </w:r>
      <w:proofErr w:type="spellStart"/>
      <w:r w:rsidRPr="00D049FC">
        <w:rPr>
          <w:i w:val="0"/>
          <w:szCs w:val="28"/>
        </w:rPr>
        <w:t>Ляпино</w:t>
      </w:r>
      <w:proofErr w:type="spellEnd"/>
      <w:r w:rsidRPr="00D049FC">
        <w:rPr>
          <w:i w:val="0"/>
          <w:szCs w:val="28"/>
        </w:rPr>
        <w:t xml:space="preserve">, фермерское хозяйство Ляпино-2, 7-й км </w:t>
      </w:r>
      <w:proofErr w:type="spellStart"/>
      <w:r w:rsidRPr="00D049FC">
        <w:rPr>
          <w:i w:val="0"/>
          <w:szCs w:val="28"/>
        </w:rPr>
        <w:t>Нехинского</w:t>
      </w:r>
      <w:proofErr w:type="spellEnd"/>
      <w:r w:rsidRPr="00D049FC">
        <w:rPr>
          <w:i w:val="0"/>
          <w:szCs w:val="28"/>
        </w:rPr>
        <w:t xml:space="preserve"> шоссе, СОТ </w:t>
      </w:r>
      <w:proofErr w:type="spellStart"/>
      <w:r w:rsidRPr="00D049FC">
        <w:rPr>
          <w:i w:val="0"/>
          <w:szCs w:val="28"/>
        </w:rPr>
        <w:t>Ляпино</w:t>
      </w:r>
      <w:proofErr w:type="spellEnd"/>
      <w:r w:rsidRPr="00D049FC">
        <w:rPr>
          <w:i w:val="0"/>
          <w:szCs w:val="28"/>
        </w:rPr>
        <w:t xml:space="preserve">, садовый массив Ляпино-3, урочище </w:t>
      </w:r>
      <w:proofErr w:type="spellStart"/>
      <w:r w:rsidRPr="00D049FC">
        <w:rPr>
          <w:i w:val="0"/>
          <w:szCs w:val="28"/>
        </w:rPr>
        <w:t>Ляпино</w:t>
      </w:r>
      <w:proofErr w:type="spellEnd"/>
      <w:r w:rsidRPr="00D049FC">
        <w:rPr>
          <w:i w:val="0"/>
          <w:szCs w:val="28"/>
        </w:rPr>
        <w:t>.</w:t>
      </w:r>
    </w:p>
    <w:p w:rsid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i w:val="0"/>
          <w:szCs w:val="28"/>
        </w:rPr>
      </w:pPr>
      <w:r w:rsidRPr="00D049FC">
        <w:rPr>
          <w:bCs/>
          <w:i w:val="0"/>
          <w:szCs w:val="28"/>
        </w:rPr>
        <w:t xml:space="preserve">Место </w:t>
      </w:r>
      <w:r w:rsidRPr="00D049FC">
        <w:rPr>
          <w:i w:val="0"/>
          <w:szCs w:val="28"/>
        </w:rPr>
        <w:t>нахождения участковой избирательной комиссии и помещения для голосования</w:t>
      </w:r>
      <w:r w:rsidRPr="00D049FC">
        <w:rPr>
          <w:b/>
          <w:bCs/>
          <w:i w:val="0"/>
          <w:szCs w:val="28"/>
        </w:rPr>
        <w:t xml:space="preserve"> - </w:t>
      </w:r>
      <w:r w:rsidRPr="00D049FC">
        <w:rPr>
          <w:bCs/>
          <w:i w:val="0"/>
          <w:szCs w:val="28"/>
        </w:rPr>
        <w:t xml:space="preserve">помещение </w:t>
      </w:r>
      <w:r w:rsidRPr="00D049FC">
        <w:rPr>
          <w:i w:val="0"/>
          <w:szCs w:val="28"/>
        </w:rPr>
        <w:t>«Центра досуга д. Новая Мельница», филиал МАУ «Ермолинский сельский Дом культуры»</w:t>
      </w:r>
      <w:r w:rsidRPr="00D049FC">
        <w:rPr>
          <w:bCs/>
          <w:i w:val="0"/>
          <w:szCs w:val="28"/>
        </w:rPr>
        <w:t xml:space="preserve">, д. Новая Мельница, </w:t>
      </w:r>
      <w:r w:rsidRPr="00D049FC">
        <w:rPr>
          <w:i w:val="0"/>
          <w:szCs w:val="28"/>
        </w:rPr>
        <w:t>д. 106 А</w:t>
      </w:r>
      <w:r w:rsidRPr="00D049FC">
        <w:rPr>
          <w:bCs/>
          <w:i w:val="0"/>
          <w:szCs w:val="28"/>
        </w:rPr>
        <w:t>.</w:t>
      </w:r>
      <w:r>
        <w:rPr>
          <w:bCs/>
          <w:i w:val="0"/>
          <w:szCs w:val="28"/>
        </w:rPr>
        <w:t xml:space="preserve"> </w:t>
      </w:r>
    </w:p>
    <w:p w:rsidR="00D049FC" w:rsidRDefault="00D049FC" w:rsidP="005D0C13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i w:val="0"/>
          <w:szCs w:val="28"/>
        </w:rPr>
      </w:pPr>
      <w:r w:rsidRPr="001A4708">
        <w:rPr>
          <w:bCs/>
          <w:i w:val="0"/>
          <w:szCs w:val="28"/>
        </w:rPr>
        <w:t xml:space="preserve">Телефон: </w:t>
      </w:r>
      <w:r w:rsidR="007D2310" w:rsidRPr="00B7158C">
        <w:rPr>
          <w:bCs/>
          <w:i w:val="0"/>
          <w:szCs w:val="28"/>
        </w:rPr>
        <w:t>(8162) 74</w:t>
      </w:r>
      <w:r w:rsidR="00B7158C">
        <w:rPr>
          <w:bCs/>
          <w:i w:val="0"/>
          <w:szCs w:val="28"/>
        </w:rPr>
        <w:t>7</w:t>
      </w:r>
      <w:r w:rsidR="007D2310" w:rsidRPr="00B7158C">
        <w:rPr>
          <w:bCs/>
          <w:i w:val="0"/>
          <w:szCs w:val="28"/>
        </w:rPr>
        <w:t>-931.</w:t>
      </w:r>
    </w:p>
    <w:p w:rsidR="007D2310" w:rsidRDefault="007D2310" w:rsidP="005D0C13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1230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Центр – д. </w:t>
      </w:r>
      <w:proofErr w:type="spellStart"/>
      <w:r w:rsidRPr="00D049FC">
        <w:rPr>
          <w:i w:val="0"/>
          <w:szCs w:val="28"/>
        </w:rPr>
        <w:t>Сырково</w:t>
      </w:r>
      <w:proofErr w:type="spellEnd"/>
      <w:r w:rsidRPr="00D049FC">
        <w:rPr>
          <w:i w:val="0"/>
          <w:szCs w:val="28"/>
        </w:rPr>
        <w:t>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деревня </w:t>
      </w:r>
      <w:proofErr w:type="spellStart"/>
      <w:r w:rsidRPr="00D049FC">
        <w:rPr>
          <w:i w:val="0"/>
          <w:szCs w:val="28"/>
        </w:rPr>
        <w:t>Сырково</w:t>
      </w:r>
      <w:proofErr w:type="spellEnd"/>
      <w:r w:rsidRPr="00D049FC">
        <w:rPr>
          <w:i w:val="0"/>
          <w:szCs w:val="28"/>
        </w:rPr>
        <w:t>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жилые строения, расположенные на садовых земельных участках в районе деревни </w:t>
      </w:r>
      <w:proofErr w:type="spellStart"/>
      <w:r w:rsidRPr="00D049FC">
        <w:rPr>
          <w:i w:val="0"/>
          <w:szCs w:val="28"/>
        </w:rPr>
        <w:t>Сырково</w:t>
      </w:r>
      <w:proofErr w:type="spellEnd"/>
      <w:r w:rsidRPr="00D049FC">
        <w:rPr>
          <w:i w:val="0"/>
          <w:szCs w:val="28"/>
        </w:rPr>
        <w:t>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территории: садовый массив Веряжа-2, са</w:t>
      </w:r>
      <w:r w:rsidR="001A4708">
        <w:rPr>
          <w:i w:val="0"/>
          <w:szCs w:val="28"/>
        </w:rPr>
        <w:t xml:space="preserve">довый массив Учхоз, </w:t>
      </w:r>
      <w:r w:rsidRPr="00D049FC">
        <w:rPr>
          <w:i w:val="0"/>
          <w:szCs w:val="28"/>
        </w:rPr>
        <w:t>СТ Надежда, СТ Весна,</w:t>
      </w:r>
      <w:r w:rsidRPr="00D049FC">
        <w:rPr>
          <w:i w:val="0"/>
          <w:sz w:val="20"/>
        </w:rPr>
        <w:t xml:space="preserve"> </w:t>
      </w:r>
      <w:r w:rsidRPr="00D049FC">
        <w:rPr>
          <w:i w:val="0"/>
          <w:szCs w:val="28"/>
        </w:rPr>
        <w:t xml:space="preserve">СОТ Виктория, СОТ </w:t>
      </w:r>
      <w:proofErr w:type="spellStart"/>
      <w:r w:rsidRPr="00D049FC">
        <w:rPr>
          <w:i w:val="0"/>
          <w:szCs w:val="28"/>
        </w:rPr>
        <w:t>Мальцевка</w:t>
      </w:r>
      <w:proofErr w:type="spellEnd"/>
      <w:r w:rsidRPr="00D049FC">
        <w:rPr>
          <w:i w:val="0"/>
          <w:szCs w:val="28"/>
        </w:rPr>
        <w:t xml:space="preserve">, СОТ </w:t>
      </w:r>
      <w:proofErr w:type="spellStart"/>
      <w:r w:rsidRPr="00D049FC">
        <w:rPr>
          <w:i w:val="0"/>
          <w:szCs w:val="28"/>
        </w:rPr>
        <w:t>Мальцевка</w:t>
      </w:r>
      <w:proofErr w:type="spellEnd"/>
      <w:r w:rsidRPr="00D049FC">
        <w:rPr>
          <w:i w:val="0"/>
          <w:szCs w:val="28"/>
        </w:rPr>
        <w:t xml:space="preserve"> 1, СОТ </w:t>
      </w:r>
      <w:proofErr w:type="spellStart"/>
      <w:r w:rsidRPr="00D049FC">
        <w:rPr>
          <w:i w:val="0"/>
          <w:szCs w:val="28"/>
        </w:rPr>
        <w:t>Мальцевка</w:t>
      </w:r>
      <w:proofErr w:type="spellEnd"/>
      <w:r w:rsidRPr="00D049FC">
        <w:rPr>
          <w:i w:val="0"/>
          <w:szCs w:val="28"/>
        </w:rPr>
        <w:t> 2, СОТ Тру</w:t>
      </w:r>
      <w:r w:rsidR="001A4708">
        <w:rPr>
          <w:i w:val="0"/>
          <w:szCs w:val="28"/>
        </w:rPr>
        <w:t xml:space="preserve">д от РТП, СОТ Урожай, </w:t>
      </w:r>
      <w:r w:rsidRPr="00D049FC">
        <w:rPr>
          <w:i w:val="0"/>
          <w:szCs w:val="28"/>
        </w:rPr>
        <w:t xml:space="preserve">СОТ </w:t>
      </w:r>
      <w:proofErr w:type="spellStart"/>
      <w:r w:rsidRPr="00D049FC">
        <w:rPr>
          <w:i w:val="0"/>
          <w:szCs w:val="28"/>
        </w:rPr>
        <w:t>Новгородагропромснаб</w:t>
      </w:r>
      <w:proofErr w:type="spellEnd"/>
      <w:r w:rsidRPr="00D049FC">
        <w:rPr>
          <w:i w:val="0"/>
          <w:szCs w:val="28"/>
        </w:rPr>
        <w:t>.</w:t>
      </w:r>
    </w:p>
    <w:p w:rsidR="00D049FC" w:rsidRDefault="00D049FC" w:rsidP="00D049FC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D049FC">
        <w:rPr>
          <w:bCs/>
          <w:i w:val="0"/>
          <w:szCs w:val="28"/>
        </w:rPr>
        <w:t>Место нахождения</w:t>
      </w:r>
      <w:r w:rsidRPr="00D049FC">
        <w:rPr>
          <w:i w:val="0"/>
          <w:szCs w:val="28"/>
        </w:rPr>
        <w:t xml:space="preserve"> участковой избирательной комиссии и </w:t>
      </w:r>
      <w:r w:rsidRPr="00D049FC">
        <w:rPr>
          <w:bCs/>
          <w:i w:val="0"/>
          <w:szCs w:val="28"/>
        </w:rPr>
        <w:t>помещения для голосования – помещение МАОУ «</w:t>
      </w:r>
      <w:proofErr w:type="spellStart"/>
      <w:r w:rsidRPr="00D049FC">
        <w:rPr>
          <w:bCs/>
          <w:i w:val="0"/>
          <w:szCs w:val="28"/>
        </w:rPr>
        <w:t>Сырковская</w:t>
      </w:r>
      <w:proofErr w:type="spellEnd"/>
      <w:r w:rsidRPr="00D049FC">
        <w:rPr>
          <w:bCs/>
          <w:i w:val="0"/>
          <w:szCs w:val="28"/>
        </w:rPr>
        <w:t xml:space="preserve"> средняя общеобразовательная школа», д. </w:t>
      </w:r>
      <w:proofErr w:type="spellStart"/>
      <w:r w:rsidRPr="00D049FC">
        <w:rPr>
          <w:bCs/>
          <w:i w:val="0"/>
          <w:szCs w:val="28"/>
        </w:rPr>
        <w:t>Сырково</w:t>
      </w:r>
      <w:proofErr w:type="spellEnd"/>
      <w:r w:rsidRPr="00D049FC">
        <w:rPr>
          <w:bCs/>
          <w:i w:val="0"/>
          <w:szCs w:val="28"/>
        </w:rPr>
        <w:t>, ул. Пролетарская, д. 7а.</w:t>
      </w:r>
      <w:r>
        <w:rPr>
          <w:bCs/>
          <w:i w:val="0"/>
          <w:szCs w:val="28"/>
        </w:rPr>
        <w:t xml:space="preserve"> </w:t>
      </w:r>
    </w:p>
    <w:p w:rsidR="00D049FC" w:rsidRPr="00D049FC" w:rsidRDefault="001A4708" w:rsidP="00D049FC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1A4708">
        <w:rPr>
          <w:bCs/>
          <w:i w:val="0"/>
          <w:szCs w:val="28"/>
        </w:rPr>
        <w:t xml:space="preserve">Телефон: </w:t>
      </w:r>
      <w:r w:rsidR="00D049FC" w:rsidRPr="001A4708">
        <w:rPr>
          <w:bCs/>
          <w:i w:val="0"/>
          <w:szCs w:val="28"/>
        </w:rPr>
        <w:t>(8162)793600.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bookmarkStart w:id="1" w:name="_GoBack"/>
      <w:bookmarkEnd w:id="1"/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1231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Центр – д. Болотная.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деревни: Болотная, </w:t>
      </w:r>
      <w:proofErr w:type="spellStart"/>
      <w:r w:rsidRPr="00D049FC">
        <w:rPr>
          <w:i w:val="0"/>
          <w:szCs w:val="28"/>
        </w:rPr>
        <w:t>Вяжищи</w:t>
      </w:r>
      <w:proofErr w:type="spellEnd"/>
      <w:r w:rsidRPr="00D049FC">
        <w:rPr>
          <w:i w:val="0"/>
          <w:szCs w:val="28"/>
        </w:rPr>
        <w:t>.</w:t>
      </w:r>
    </w:p>
    <w:p w:rsidR="000D1FCA" w:rsidRDefault="00D049FC" w:rsidP="000D1FCA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D049FC">
        <w:rPr>
          <w:bCs/>
          <w:i w:val="0"/>
          <w:szCs w:val="28"/>
        </w:rPr>
        <w:t xml:space="preserve">Место </w:t>
      </w:r>
      <w:r w:rsidRPr="00D049FC">
        <w:rPr>
          <w:i w:val="0"/>
          <w:szCs w:val="28"/>
        </w:rPr>
        <w:t xml:space="preserve">нахождения участковой избирательной комиссии и помещения для голосования </w:t>
      </w:r>
      <w:r w:rsidRPr="00D049FC">
        <w:rPr>
          <w:bCs/>
          <w:i w:val="0"/>
          <w:szCs w:val="28"/>
        </w:rPr>
        <w:t>– помещение «Центр досуга д. Болотная», филиал                  МАУ «</w:t>
      </w:r>
      <w:proofErr w:type="spellStart"/>
      <w:r w:rsidRPr="00D049FC">
        <w:rPr>
          <w:bCs/>
          <w:i w:val="0"/>
          <w:szCs w:val="28"/>
        </w:rPr>
        <w:t>Сырковский</w:t>
      </w:r>
      <w:proofErr w:type="spellEnd"/>
      <w:r w:rsidRPr="00D049FC">
        <w:rPr>
          <w:bCs/>
          <w:i w:val="0"/>
          <w:szCs w:val="28"/>
        </w:rPr>
        <w:t xml:space="preserve"> сельский Дом культуры», д. Болотная, д. 7.</w:t>
      </w:r>
      <w:r w:rsidR="000D1FCA">
        <w:rPr>
          <w:bCs/>
          <w:i w:val="0"/>
          <w:szCs w:val="28"/>
        </w:rPr>
        <w:t xml:space="preserve"> </w:t>
      </w:r>
    </w:p>
    <w:p w:rsidR="00D049FC" w:rsidRPr="00D049FC" w:rsidRDefault="000D1FCA" w:rsidP="00D049FC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C8295E">
        <w:rPr>
          <w:bCs/>
          <w:i w:val="0"/>
          <w:szCs w:val="28"/>
        </w:rPr>
        <w:t>Телефон: (8</w:t>
      </w:r>
      <w:r w:rsidR="00C8295E" w:rsidRPr="00C8295E">
        <w:rPr>
          <w:bCs/>
          <w:i w:val="0"/>
          <w:szCs w:val="28"/>
        </w:rPr>
        <w:t>162) 765-720</w:t>
      </w:r>
      <w:r w:rsidRPr="00C8295E">
        <w:rPr>
          <w:bCs/>
          <w:i w:val="0"/>
          <w:szCs w:val="28"/>
        </w:rPr>
        <w:t>.</w:t>
      </w:r>
    </w:p>
    <w:p w:rsidR="00D049FC" w:rsidRDefault="00D049FC" w:rsidP="005D0C13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1240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Центр – д. Новая Мельница.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В состав избирательного участка входит часть территории Ермолинского сельского поселения: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деревня: Лешино;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 xml:space="preserve">дома деревни Новая Мельница с № 2 по № 124 (четная сторона), дома с </w:t>
      </w:r>
      <w:r w:rsidRPr="00D049FC">
        <w:rPr>
          <w:i w:val="0"/>
          <w:szCs w:val="28"/>
        </w:rPr>
        <w:lastRenderedPageBreak/>
        <w:t>№ 87 по № 131 (нечётная сторона);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переулки деревни Новая Мельница: Пригородный;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проезд деревни Новая Мельница: Тепличный;</w:t>
      </w:r>
    </w:p>
    <w:p w:rsidR="00D049FC" w:rsidRPr="00D049FC" w:rsidRDefault="00D049FC" w:rsidP="00D049FC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D049FC">
        <w:rPr>
          <w:i w:val="0"/>
          <w:szCs w:val="28"/>
        </w:rPr>
        <w:t>улицы деревни Новая Мельница: Весёлая, Деловая, Добрая, Дружная, Загородная, Инкубаторная, Кольцевая, Красивая, Новгородская, Промышленная, Свободная, Солнечная, Спокойная, Спортивная, Счастливая, Уютная, Центральная, 2-я Загородная, 3-я Загородная.</w:t>
      </w:r>
    </w:p>
    <w:p w:rsidR="00D049FC" w:rsidRDefault="00D049FC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i w:val="0"/>
          <w:szCs w:val="28"/>
        </w:rPr>
      </w:pPr>
      <w:r w:rsidRPr="00D049FC">
        <w:rPr>
          <w:bCs/>
          <w:i w:val="0"/>
          <w:szCs w:val="28"/>
        </w:rPr>
        <w:t xml:space="preserve">Место </w:t>
      </w:r>
      <w:r w:rsidRPr="00D049FC">
        <w:rPr>
          <w:i w:val="0"/>
          <w:szCs w:val="28"/>
        </w:rPr>
        <w:t>нахождения участковой избирательной комиссии и помещения для голосования</w:t>
      </w:r>
      <w:r w:rsidRPr="00D049FC">
        <w:rPr>
          <w:b/>
          <w:bCs/>
          <w:i w:val="0"/>
          <w:szCs w:val="28"/>
        </w:rPr>
        <w:t xml:space="preserve"> - </w:t>
      </w:r>
      <w:r w:rsidRPr="00D049FC">
        <w:rPr>
          <w:bCs/>
          <w:i w:val="0"/>
          <w:szCs w:val="28"/>
        </w:rPr>
        <w:t xml:space="preserve">помещение </w:t>
      </w:r>
      <w:r w:rsidRPr="00D049FC">
        <w:rPr>
          <w:i w:val="0"/>
          <w:szCs w:val="28"/>
        </w:rPr>
        <w:t>«Центра досуга д. Новая Мельница», филиал МАУ «Ермолинский сельский Дом культуры»</w:t>
      </w:r>
      <w:r w:rsidRPr="00D049FC">
        <w:rPr>
          <w:bCs/>
          <w:i w:val="0"/>
          <w:szCs w:val="28"/>
        </w:rPr>
        <w:t xml:space="preserve">, д. Новая Мельница, </w:t>
      </w:r>
      <w:r w:rsidRPr="00D049FC">
        <w:rPr>
          <w:i w:val="0"/>
          <w:szCs w:val="28"/>
        </w:rPr>
        <w:t>д. 106 А</w:t>
      </w:r>
      <w:r w:rsidRPr="00D049FC">
        <w:rPr>
          <w:bCs/>
          <w:i w:val="0"/>
          <w:szCs w:val="28"/>
        </w:rPr>
        <w:t>.</w:t>
      </w:r>
    </w:p>
    <w:p w:rsidR="00D049FC" w:rsidRDefault="000D1FCA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i w:val="0"/>
          <w:szCs w:val="28"/>
        </w:rPr>
      </w:pPr>
      <w:r w:rsidRPr="001A4708">
        <w:rPr>
          <w:bCs/>
          <w:i w:val="0"/>
          <w:szCs w:val="28"/>
        </w:rPr>
        <w:t>Телефон</w:t>
      </w:r>
      <w:r w:rsidRPr="00B7158C">
        <w:rPr>
          <w:bCs/>
          <w:i w:val="0"/>
          <w:szCs w:val="28"/>
        </w:rPr>
        <w:t xml:space="preserve">: </w:t>
      </w:r>
      <w:r w:rsidR="00C8295E" w:rsidRPr="00B7158C">
        <w:rPr>
          <w:bCs/>
          <w:i w:val="0"/>
          <w:szCs w:val="28"/>
        </w:rPr>
        <w:t>(8162) 7</w:t>
      </w:r>
      <w:r w:rsidR="00C8295E" w:rsidRPr="00B7158C">
        <w:rPr>
          <w:bCs/>
          <w:i w:val="0"/>
          <w:szCs w:val="28"/>
        </w:rPr>
        <w:t>4</w:t>
      </w:r>
      <w:r w:rsidR="00B7158C" w:rsidRPr="00B7158C">
        <w:rPr>
          <w:bCs/>
          <w:i w:val="0"/>
          <w:szCs w:val="28"/>
        </w:rPr>
        <w:t>7</w:t>
      </w:r>
      <w:r w:rsidR="00C8295E" w:rsidRPr="00B7158C">
        <w:rPr>
          <w:bCs/>
          <w:i w:val="0"/>
          <w:szCs w:val="28"/>
        </w:rPr>
        <w:t>-</w:t>
      </w:r>
      <w:r w:rsidR="00C8295E" w:rsidRPr="00B7158C">
        <w:rPr>
          <w:bCs/>
          <w:i w:val="0"/>
          <w:szCs w:val="28"/>
        </w:rPr>
        <w:t>931</w:t>
      </w:r>
      <w:r w:rsidR="00C8295E" w:rsidRPr="00B7158C">
        <w:rPr>
          <w:bCs/>
          <w:i w:val="0"/>
          <w:szCs w:val="28"/>
        </w:rPr>
        <w:t>.</w:t>
      </w:r>
      <w:r w:rsidR="00C8295E">
        <w:rPr>
          <w:bCs/>
          <w:i w:val="0"/>
          <w:szCs w:val="28"/>
        </w:rPr>
        <w:t xml:space="preserve"> </w:t>
      </w:r>
    </w:p>
    <w:p w:rsidR="00C8295E" w:rsidRPr="00D049FC" w:rsidRDefault="00C8295E" w:rsidP="00D049FC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i w:val="0"/>
          <w:szCs w:val="28"/>
        </w:rPr>
      </w:pPr>
    </w:p>
    <w:p w:rsidR="00D049FC" w:rsidRPr="00D049FC" w:rsidRDefault="00D049FC" w:rsidP="00D049FC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D049FC">
        <w:rPr>
          <w:b/>
          <w:i w:val="0"/>
          <w:szCs w:val="28"/>
        </w:rPr>
        <w:t>Избирательный участок № 1241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 xml:space="preserve">Центр - 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.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В состав избирательного участка входит часть территории Ермолинского сельского поселения»: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деревня Соковая;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 xml:space="preserve">деревня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 xml:space="preserve"> переулки: </w:t>
      </w:r>
      <w:proofErr w:type="spellStart"/>
      <w:r w:rsidRPr="00D049FC">
        <w:rPr>
          <w:i w:val="0"/>
          <w:szCs w:val="28"/>
          <w:lang w:eastAsia="ar-SA"/>
        </w:rPr>
        <w:t>Веря</w:t>
      </w:r>
      <w:r w:rsidR="001A4708">
        <w:rPr>
          <w:i w:val="0"/>
          <w:szCs w:val="28"/>
          <w:lang w:eastAsia="ar-SA"/>
        </w:rPr>
        <w:t>жский</w:t>
      </w:r>
      <w:proofErr w:type="spellEnd"/>
      <w:r w:rsidR="001A4708">
        <w:rPr>
          <w:i w:val="0"/>
          <w:szCs w:val="28"/>
          <w:lang w:eastAsia="ar-SA"/>
        </w:rPr>
        <w:t xml:space="preserve">, Дорожный, 1-й Дорожный, </w:t>
      </w:r>
      <w:r w:rsidRPr="00D049FC">
        <w:rPr>
          <w:i w:val="0"/>
          <w:szCs w:val="28"/>
          <w:lang w:eastAsia="ar-SA"/>
        </w:rPr>
        <w:t>2-й Дорожный, Железнодорожный, Полевой, Соковой,</w:t>
      </w:r>
      <w:r w:rsidR="001A4708">
        <w:rPr>
          <w:i w:val="0"/>
          <w:szCs w:val="28"/>
          <w:lang w:eastAsia="ar-SA"/>
        </w:rPr>
        <w:t xml:space="preserve"> Солнечный, </w:t>
      </w:r>
      <w:r w:rsidRPr="00D049FC">
        <w:rPr>
          <w:i w:val="0"/>
          <w:szCs w:val="28"/>
          <w:lang w:eastAsia="ar-SA"/>
        </w:rPr>
        <w:t>1-й Соковой, 2-й Соковой, 3-й Соковой, 5-й Соковой, 6-</w:t>
      </w:r>
      <w:r w:rsidR="001A4708">
        <w:rPr>
          <w:i w:val="0"/>
          <w:szCs w:val="28"/>
          <w:lang w:eastAsia="ar-SA"/>
        </w:rPr>
        <w:t xml:space="preserve">й Соковой, </w:t>
      </w:r>
      <w:r w:rsidRPr="00D049FC">
        <w:rPr>
          <w:i w:val="0"/>
          <w:szCs w:val="28"/>
          <w:lang w:eastAsia="ar-SA"/>
        </w:rPr>
        <w:t>7-й Соковой, 8-й Соковой;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 xml:space="preserve">деревня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 xml:space="preserve"> проезды: 1-й </w:t>
      </w:r>
      <w:proofErr w:type="spellStart"/>
      <w:r w:rsidRPr="00D049FC">
        <w:rPr>
          <w:i w:val="0"/>
          <w:szCs w:val="28"/>
          <w:lang w:eastAsia="ar-SA"/>
        </w:rPr>
        <w:t>Веряж</w:t>
      </w:r>
      <w:r w:rsidR="001A4708">
        <w:rPr>
          <w:i w:val="0"/>
          <w:szCs w:val="28"/>
          <w:lang w:eastAsia="ar-SA"/>
        </w:rPr>
        <w:t>ский</w:t>
      </w:r>
      <w:proofErr w:type="spellEnd"/>
      <w:r w:rsidR="001A4708">
        <w:rPr>
          <w:i w:val="0"/>
          <w:szCs w:val="28"/>
          <w:lang w:eastAsia="ar-SA"/>
        </w:rPr>
        <w:t xml:space="preserve">, 2-й </w:t>
      </w:r>
      <w:proofErr w:type="spellStart"/>
      <w:r w:rsidR="001A4708">
        <w:rPr>
          <w:i w:val="0"/>
          <w:szCs w:val="28"/>
          <w:lang w:eastAsia="ar-SA"/>
        </w:rPr>
        <w:t>Веряжский</w:t>
      </w:r>
      <w:proofErr w:type="spellEnd"/>
      <w:r w:rsidR="001A4708">
        <w:rPr>
          <w:i w:val="0"/>
          <w:szCs w:val="28"/>
          <w:lang w:eastAsia="ar-SA"/>
        </w:rPr>
        <w:t xml:space="preserve">, </w:t>
      </w:r>
      <w:r w:rsidRPr="00D049FC">
        <w:rPr>
          <w:i w:val="0"/>
          <w:szCs w:val="28"/>
          <w:lang w:eastAsia="ar-SA"/>
        </w:rPr>
        <w:t xml:space="preserve">3-й </w:t>
      </w:r>
      <w:proofErr w:type="spellStart"/>
      <w:r w:rsidRPr="00D049FC">
        <w:rPr>
          <w:i w:val="0"/>
          <w:szCs w:val="28"/>
          <w:lang w:eastAsia="ar-SA"/>
        </w:rPr>
        <w:t>Веряжский</w:t>
      </w:r>
      <w:proofErr w:type="spellEnd"/>
      <w:r w:rsidRPr="00D049FC">
        <w:rPr>
          <w:i w:val="0"/>
          <w:szCs w:val="28"/>
          <w:lang w:eastAsia="ar-SA"/>
        </w:rPr>
        <w:t xml:space="preserve">, 4-й </w:t>
      </w:r>
      <w:proofErr w:type="spellStart"/>
      <w:r w:rsidRPr="00D049FC">
        <w:rPr>
          <w:i w:val="0"/>
          <w:szCs w:val="28"/>
          <w:lang w:eastAsia="ar-SA"/>
        </w:rPr>
        <w:t>Веряжский</w:t>
      </w:r>
      <w:proofErr w:type="spellEnd"/>
      <w:r w:rsidRPr="00D049FC">
        <w:rPr>
          <w:i w:val="0"/>
          <w:szCs w:val="28"/>
          <w:lang w:eastAsia="ar-SA"/>
        </w:rPr>
        <w:t xml:space="preserve">, 5-й </w:t>
      </w:r>
      <w:proofErr w:type="spellStart"/>
      <w:r w:rsidRPr="00D049FC">
        <w:rPr>
          <w:i w:val="0"/>
          <w:szCs w:val="28"/>
          <w:lang w:eastAsia="ar-SA"/>
        </w:rPr>
        <w:t>Веряжский</w:t>
      </w:r>
      <w:proofErr w:type="spellEnd"/>
      <w:r w:rsidRPr="00D049FC">
        <w:rPr>
          <w:i w:val="0"/>
          <w:szCs w:val="28"/>
          <w:lang w:eastAsia="ar-SA"/>
        </w:rPr>
        <w:t xml:space="preserve">, 6-й </w:t>
      </w:r>
      <w:proofErr w:type="spellStart"/>
      <w:r w:rsidRPr="00D049FC">
        <w:rPr>
          <w:i w:val="0"/>
          <w:szCs w:val="28"/>
          <w:lang w:eastAsia="ar-SA"/>
        </w:rPr>
        <w:t>Веряжский</w:t>
      </w:r>
      <w:proofErr w:type="spellEnd"/>
      <w:r w:rsidRPr="00D049FC">
        <w:rPr>
          <w:i w:val="0"/>
          <w:szCs w:val="28"/>
          <w:lang w:eastAsia="ar-SA"/>
        </w:rPr>
        <w:t>, Майский, Пионерский;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highlight w:val="yellow"/>
          <w:lang w:eastAsia="ar-SA"/>
        </w:rPr>
      </w:pPr>
      <w:r w:rsidRPr="00D049FC">
        <w:rPr>
          <w:i w:val="0"/>
          <w:szCs w:val="28"/>
          <w:lang w:eastAsia="ar-SA"/>
        </w:rPr>
        <w:t xml:space="preserve">деревня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 xml:space="preserve"> улицы: Александровская, Большая, Береговая, Волкова, </w:t>
      </w:r>
      <w:proofErr w:type="spellStart"/>
      <w:r w:rsidRPr="00D049FC">
        <w:rPr>
          <w:i w:val="0"/>
          <w:szCs w:val="28"/>
          <w:lang w:eastAsia="ar-SA"/>
        </w:rPr>
        <w:t>Веряжская</w:t>
      </w:r>
      <w:proofErr w:type="spellEnd"/>
      <w:r w:rsidRPr="00D049FC">
        <w:rPr>
          <w:i w:val="0"/>
          <w:szCs w:val="28"/>
          <w:lang w:eastAsia="ar-SA"/>
        </w:rPr>
        <w:t xml:space="preserve">, Возрождения, Вторая Заречная, Гагарина, </w:t>
      </w:r>
      <w:proofErr w:type="spellStart"/>
      <w:r w:rsidRPr="00D049FC">
        <w:rPr>
          <w:i w:val="0"/>
          <w:szCs w:val="28"/>
          <w:lang w:eastAsia="ar-SA"/>
        </w:rPr>
        <w:t>Григоровская</w:t>
      </w:r>
      <w:proofErr w:type="spellEnd"/>
      <w:r w:rsidRPr="00D049FC">
        <w:rPr>
          <w:i w:val="0"/>
          <w:szCs w:val="28"/>
          <w:lang w:eastAsia="ar-SA"/>
        </w:rPr>
        <w:t>, Дорожная, Железнодорожная, Загородная, Заречная, Зелёная, Королёва, Лесная, Луговая, Новая, Огородная, Песчаная, Полевая, Радужная, Северная, Светлая, Согласия, Соковая, Солнечная, Строительная, Терешковой, Титовка, Центральная (дома №№ 8, 10, 12, 12а, 12б), Циолковского, Южная, 50 лет ВЛКСМ;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в/ч 53921;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разъезд 88 км;</w:t>
      </w:r>
    </w:p>
    <w:p w:rsidR="00D049FC" w:rsidRPr="00D049FC" w:rsidRDefault="00D049FC" w:rsidP="00D049FC">
      <w:pPr>
        <w:widowControl w:val="0"/>
        <w:suppressAutoHyphens/>
        <w:autoSpaceDE w:val="0"/>
        <w:ind w:firstLine="709"/>
        <w:jc w:val="both"/>
        <w:rPr>
          <w:i w:val="0"/>
          <w:szCs w:val="28"/>
          <w:highlight w:val="yellow"/>
          <w:lang w:eastAsia="ar-SA"/>
        </w:rPr>
      </w:pPr>
      <w:r w:rsidRPr="00D049FC">
        <w:rPr>
          <w:i w:val="0"/>
          <w:szCs w:val="28"/>
          <w:lang w:eastAsia="ar-SA"/>
        </w:rPr>
        <w:t>жилой район Соковая.</w:t>
      </w:r>
    </w:p>
    <w:p w:rsidR="000E7ED0" w:rsidRDefault="00D049FC" w:rsidP="000D1FCA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  <w:r w:rsidRPr="00D049FC">
        <w:rPr>
          <w:i w:val="0"/>
          <w:szCs w:val="28"/>
          <w:lang w:eastAsia="ar-SA"/>
        </w:rPr>
        <w:t>Место нахождения участковой избирательной комиссии</w:t>
      </w:r>
      <w:r w:rsidRPr="00D049FC">
        <w:rPr>
          <w:bCs/>
          <w:i w:val="0"/>
          <w:szCs w:val="28"/>
          <w:lang w:eastAsia="ar-SA"/>
        </w:rPr>
        <w:t xml:space="preserve"> </w:t>
      </w:r>
      <w:r w:rsidRPr="00D049FC">
        <w:rPr>
          <w:i w:val="0"/>
          <w:szCs w:val="28"/>
          <w:lang w:eastAsia="ar-SA"/>
        </w:rPr>
        <w:t>и помещения для голосования</w:t>
      </w:r>
      <w:r w:rsidRPr="00D049FC">
        <w:rPr>
          <w:b/>
          <w:bCs/>
          <w:i w:val="0"/>
          <w:szCs w:val="28"/>
          <w:lang w:eastAsia="ar-SA"/>
        </w:rPr>
        <w:t xml:space="preserve"> </w:t>
      </w:r>
      <w:r w:rsidRPr="00D049FC">
        <w:rPr>
          <w:bCs/>
          <w:i w:val="0"/>
          <w:szCs w:val="28"/>
        </w:rPr>
        <w:t>–</w:t>
      </w:r>
      <w:r w:rsidRPr="00D049FC">
        <w:rPr>
          <w:i w:val="0"/>
          <w:szCs w:val="28"/>
          <w:lang w:eastAsia="ar-SA"/>
        </w:rPr>
        <w:t xml:space="preserve"> помещение «Центр досуга 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», филиал                 МАУ «</w:t>
      </w:r>
      <w:proofErr w:type="spellStart"/>
      <w:r w:rsidRPr="00D049FC">
        <w:rPr>
          <w:i w:val="0"/>
          <w:szCs w:val="28"/>
          <w:lang w:eastAsia="ar-SA"/>
        </w:rPr>
        <w:t>Сырковский</w:t>
      </w:r>
      <w:proofErr w:type="spellEnd"/>
      <w:r w:rsidRPr="00D049FC">
        <w:rPr>
          <w:i w:val="0"/>
          <w:szCs w:val="28"/>
          <w:lang w:eastAsia="ar-SA"/>
        </w:rPr>
        <w:t xml:space="preserve"> сельский Дом культуры», д. </w:t>
      </w:r>
      <w:proofErr w:type="spellStart"/>
      <w:r w:rsidRPr="00D049FC">
        <w:rPr>
          <w:i w:val="0"/>
          <w:szCs w:val="28"/>
          <w:lang w:eastAsia="ar-SA"/>
        </w:rPr>
        <w:t>Григорово</w:t>
      </w:r>
      <w:proofErr w:type="spellEnd"/>
      <w:r w:rsidRPr="00D049FC">
        <w:rPr>
          <w:i w:val="0"/>
          <w:szCs w:val="28"/>
          <w:lang w:eastAsia="ar-SA"/>
        </w:rPr>
        <w:t>, ул. Центральная, д. 17</w:t>
      </w:r>
      <w:r w:rsidRPr="001A4708">
        <w:rPr>
          <w:i w:val="0"/>
          <w:szCs w:val="28"/>
          <w:lang w:eastAsia="ar-SA"/>
        </w:rPr>
        <w:t>.».</w:t>
      </w:r>
      <w:r w:rsidR="000D1FCA" w:rsidRPr="001A4708">
        <w:rPr>
          <w:i w:val="0"/>
          <w:szCs w:val="28"/>
          <w:lang w:eastAsia="ar-SA"/>
        </w:rPr>
        <w:t xml:space="preserve"> Телефон: (8162)746115.</w:t>
      </w:r>
    </w:p>
    <w:p w:rsidR="000D1FCA" w:rsidRPr="000D1FCA" w:rsidRDefault="000D1FCA" w:rsidP="000D1FCA">
      <w:pPr>
        <w:widowControl w:val="0"/>
        <w:suppressAutoHyphens/>
        <w:autoSpaceDE w:val="0"/>
        <w:ind w:firstLine="709"/>
        <w:jc w:val="both"/>
        <w:rPr>
          <w:i w:val="0"/>
          <w:szCs w:val="28"/>
          <w:lang w:eastAsia="ar-SA"/>
        </w:rPr>
      </w:pPr>
    </w:p>
    <w:p w:rsidR="00313F8A" w:rsidRDefault="000E7ED0" w:rsidP="000E7ED0">
      <w:pPr>
        <w:jc w:val="center"/>
      </w:pPr>
      <w:r>
        <w:t>__________________________________</w:t>
      </w:r>
    </w:p>
    <w:p w:rsidR="00C1262A" w:rsidRDefault="00C1262A" w:rsidP="000E7ED0">
      <w:pPr>
        <w:jc w:val="center"/>
      </w:pPr>
    </w:p>
    <w:sectPr w:rsidR="00C1262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D"/>
    <w:rsid w:val="000B6B96"/>
    <w:rsid w:val="000D1FCA"/>
    <w:rsid w:val="000E7ED0"/>
    <w:rsid w:val="001548F0"/>
    <w:rsid w:val="001830D8"/>
    <w:rsid w:val="001A4708"/>
    <w:rsid w:val="001E157D"/>
    <w:rsid w:val="00206857"/>
    <w:rsid w:val="00225256"/>
    <w:rsid w:val="002A43EB"/>
    <w:rsid w:val="00313F8A"/>
    <w:rsid w:val="00485CAB"/>
    <w:rsid w:val="004A0130"/>
    <w:rsid w:val="004A5F99"/>
    <w:rsid w:val="004A772B"/>
    <w:rsid w:val="00505901"/>
    <w:rsid w:val="005C241A"/>
    <w:rsid w:val="005D0C13"/>
    <w:rsid w:val="0060790A"/>
    <w:rsid w:val="007139D9"/>
    <w:rsid w:val="007705BF"/>
    <w:rsid w:val="007D2310"/>
    <w:rsid w:val="00876C65"/>
    <w:rsid w:val="00933BB7"/>
    <w:rsid w:val="00961CAE"/>
    <w:rsid w:val="00AC0B37"/>
    <w:rsid w:val="00AF6EEF"/>
    <w:rsid w:val="00B7158C"/>
    <w:rsid w:val="00B97897"/>
    <w:rsid w:val="00C1262A"/>
    <w:rsid w:val="00C33596"/>
    <w:rsid w:val="00C45E7E"/>
    <w:rsid w:val="00C8295E"/>
    <w:rsid w:val="00C83319"/>
    <w:rsid w:val="00C91314"/>
    <w:rsid w:val="00CD2E5C"/>
    <w:rsid w:val="00CF0A48"/>
    <w:rsid w:val="00D049FC"/>
    <w:rsid w:val="00D46430"/>
    <w:rsid w:val="00DC70CD"/>
    <w:rsid w:val="00DD7CCE"/>
    <w:rsid w:val="00DF2B0B"/>
    <w:rsid w:val="00E20FE8"/>
    <w:rsid w:val="00E37BC4"/>
    <w:rsid w:val="00ED049F"/>
    <w:rsid w:val="00F827FC"/>
    <w:rsid w:val="00F93E18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9B4EE-8113-418D-B5FE-51E0AC7B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0CD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0C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C70C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DC70CD"/>
    <w:pPr>
      <w:spacing w:after="120"/>
      <w:ind w:left="283"/>
    </w:pPr>
    <w:rPr>
      <w:i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0C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47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08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5</cp:revision>
  <cp:lastPrinted>2024-06-27T06:52:00Z</cp:lastPrinted>
  <dcterms:created xsi:type="dcterms:W3CDTF">2024-06-27T06:50:00Z</dcterms:created>
  <dcterms:modified xsi:type="dcterms:W3CDTF">2024-07-01T07:09:00Z</dcterms:modified>
</cp:coreProperties>
</file>