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F4C93" w14:textId="5DE185B3" w:rsidR="00551793" w:rsidRPr="00551793" w:rsidRDefault="007C5EDD" w:rsidP="007C5EDD">
      <w:pPr>
        <w:ind w:firstLine="567"/>
        <w:jc w:val="right"/>
        <w:rPr>
          <w:rFonts w:eastAsia="Lucida Sans Unicode" w:cs="Tahoma"/>
          <w:b/>
          <w:sz w:val="28"/>
          <w:szCs w:val="28"/>
          <w:lang w:eastAsia="en-US" w:bidi="en-US"/>
        </w:rPr>
      </w:pPr>
      <w:r w:rsidRPr="00551793">
        <w:rPr>
          <w:noProof/>
        </w:rPr>
        <w:drawing>
          <wp:anchor distT="0" distB="0" distL="114300" distR="114300" simplePos="0" relativeHeight="251659264" behindDoc="1" locked="0" layoutInCell="1" allowOverlap="1" wp14:anchorId="088454A1" wp14:editId="464F63E5">
            <wp:simplePos x="0" y="0"/>
            <wp:positionH relativeFrom="column">
              <wp:posOffset>2628900</wp:posOffset>
            </wp:positionH>
            <wp:positionV relativeFrom="paragraph">
              <wp:posOffset>162363</wp:posOffset>
            </wp:positionV>
            <wp:extent cx="590550" cy="699967"/>
            <wp:effectExtent l="0" t="0" r="0" b="508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6" cy="700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793" w:rsidRPr="00551793">
        <w:rPr>
          <w:rFonts w:eastAsia="Lucida Sans Unicode" w:cs="Tahoma"/>
          <w:b/>
          <w:sz w:val="28"/>
          <w:szCs w:val="28"/>
          <w:lang w:eastAsia="en-US" w:bidi="en-US"/>
        </w:rPr>
        <w:t>+</w:t>
      </w:r>
    </w:p>
    <w:p w14:paraId="7B19840E" w14:textId="1AE2F4E9" w:rsidR="00551793" w:rsidRPr="00551793" w:rsidRDefault="00551793" w:rsidP="00551793">
      <w:pPr>
        <w:tabs>
          <w:tab w:val="left" w:pos="1039"/>
          <w:tab w:val="center" w:pos="4677"/>
        </w:tabs>
        <w:rPr>
          <w:b/>
          <w:sz w:val="28"/>
          <w:szCs w:val="28"/>
        </w:rPr>
      </w:pPr>
      <w:r w:rsidRPr="00551793">
        <w:rPr>
          <w:b/>
          <w:sz w:val="28"/>
          <w:szCs w:val="28"/>
        </w:rPr>
        <w:tab/>
      </w:r>
    </w:p>
    <w:p w14:paraId="1CEC196E" w14:textId="77777777" w:rsidR="00551793" w:rsidRPr="00551793" w:rsidRDefault="00551793" w:rsidP="00551793">
      <w:pPr>
        <w:jc w:val="center"/>
        <w:rPr>
          <w:b/>
          <w:sz w:val="28"/>
          <w:szCs w:val="28"/>
        </w:rPr>
      </w:pPr>
    </w:p>
    <w:p w14:paraId="28984CAE" w14:textId="77777777" w:rsidR="00551793" w:rsidRPr="00551793" w:rsidRDefault="00551793" w:rsidP="00551793">
      <w:pPr>
        <w:jc w:val="center"/>
        <w:rPr>
          <w:b/>
          <w:sz w:val="28"/>
          <w:szCs w:val="28"/>
        </w:rPr>
      </w:pPr>
    </w:p>
    <w:p w14:paraId="75C28021" w14:textId="77777777" w:rsidR="00551793" w:rsidRPr="00551793" w:rsidRDefault="00551793" w:rsidP="00551793">
      <w:pPr>
        <w:jc w:val="center"/>
        <w:rPr>
          <w:b/>
          <w:sz w:val="28"/>
          <w:szCs w:val="28"/>
        </w:rPr>
      </w:pPr>
      <w:r w:rsidRPr="00551793">
        <w:rPr>
          <w:b/>
          <w:sz w:val="28"/>
          <w:szCs w:val="28"/>
        </w:rPr>
        <w:t>Российская   Федерация</w:t>
      </w:r>
    </w:p>
    <w:p w14:paraId="41BA78C9" w14:textId="77777777" w:rsidR="00551793" w:rsidRPr="00551793" w:rsidRDefault="00551793" w:rsidP="00551793">
      <w:pPr>
        <w:jc w:val="center"/>
        <w:rPr>
          <w:b/>
          <w:sz w:val="28"/>
          <w:szCs w:val="28"/>
        </w:rPr>
      </w:pPr>
      <w:r w:rsidRPr="00551793">
        <w:rPr>
          <w:b/>
          <w:sz w:val="28"/>
          <w:szCs w:val="28"/>
        </w:rPr>
        <w:t>Новгородская область Новгородский район</w:t>
      </w:r>
    </w:p>
    <w:p w14:paraId="29B8882B" w14:textId="17BDC1BD" w:rsidR="00551793" w:rsidRPr="00551793" w:rsidRDefault="00551793" w:rsidP="00551793">
      <w:pPr>
        <w:jc w:val="center"/>
        <w:rPr>
          <w:b/>
          <w:sz w:val="28"/>
          <w:szCs w:val="28"/>
        </w:rPr>
      </w:pPr>
      <w:r w:rsidRPr="00551793">
        <w:rPr>
          <w:b/>
          <w:sz w:val="28"/>
          <w:szCs w:val="28"/>
        </w:rPr>
        <w:t xml:space="preserve">Администрация </w:t>
      </w:r>
      <w:r w:rsidR="00F137DA">
        <w:rPr>
          <w:b/>
          <w:sz w:val="28"/>
          <w:szCs w:val="28"/>
        </w:rPr>
        <w:t>Ермолинского</w:t>
      </w:r>
      <w:r w:rsidRPr="00551793">
        <w:rPr>
          <w:b/>
          <w:sz w:val="28"/>
          <w:szCs w:val="28"/>
        </w:rPr>
        <w:t xml:space="preserve"> сельского поселения</w:t>
      </w:r>
    </w:p>
    <w:p w14:paraId="7359E9E6" w14:textId="62A0CB0B" w:rsidR="004177C0" w:rsidRPr="006D2C20" w:rsidRDefault="004177C0" w:rsidP="006D2C20">
      <w:pPr>
        <w:ind w:firstLine="567"/>
        <w:jc w:val="center"/>
        <w:rPr>
          <w:sz w:val="28"/>
          <w:szCs w:val="28"/>
        </w:rPr>
      </w:pPr>
    </w:p>
    <w:p w14:paraId="1098A51E" w14:textId="6094ECA9" w:rsidR="006D2C20" w:rsidRPr="006D2C20" w:rsidRDefault="00551793" w:rsidP="006D2C20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2C20" w:rsidRPr="006D2C20">
        <w:rPr>
          <w:rFonts w:ascii="Times New Roman" w:hAnsi="Times New Roman" w:cs="Times New Roman"/>
          <w:sz w:val="28"/>
          <w:szCs w:val="28"/>
        </w:rPr>
        <w:t>ЕШЕНИЕ</w:t>
      </w:r>
    </w:p>
    <w:p w14:paraId="2E49DDB0" w14:textId="77777777" w:rsidR="006D2C20" w:rsidRPr="006D2C20" w:rsidRDefault="006D2C20" w:rsidP="006D2C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2CA84CD" w14:textId="4C47ED47" w:rsidR="006D2C20" w:rsidRDefault="00551793" w:rsidP="002438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ПРОЕКТ</w:t>
      </w:r>
    </w:p>
    <w:p w14:paraId="456D762F" w14:textId="4FEB0F88" w:rsidR="00280A1E" w:rsidRPr="002438D6" w:rsidRDefault="00BB696E" w:rsidP="002438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2438D6">
        <w:rPr>
          <w:rFonts w:ascii="Times New Roman" w:hAnsi="Times New Roman" w:cs="Times New Roman"/>
          <w:b w:val="0"/>
          <w:sz w:val="28"/>
          <w:szCs w:val="28"/>
        </w:rPr>
        <w:t>о</w:t>
      </w:r>
      <w:r w:rsidR="00280A1E" w:rsidRPr="002438D6">
        <w:rPr>
          <w:rFonts w:ascii="Times New Roman" w:hAnsi="Times New Roman" w:cs="Times New Roman"/>
          <w:b w:val="0"/>
          <w:sz w:val="28"/>
          <w:szCs w:val="28"/>
        </w:rPr>
        <w:t>т</w:t>
      </w:r>
      <w:r w:rsidRPr="00243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1793" w:rsidRPr="00551793">
        <w:rPr>
          <w:rFonts w:ascii="Times New Roman" w:hAnsi="Times New Roman" w:cs="Times New Roman"/>
          <w:b w:val="0"/>
          <w:sz w:val="28"/>
          <w:szCs w:val="28"/>
        </w:rPr>
        <w:t>00</w:t>
      </w:r>
      <w:r w:rsidR="00551793">
        <w:rPr>
          <w:rFonts w:ascii="Times New Roman" w:hAnsi="Times New Roman" w:cs="Times New Roman"/>
          <w:b w:val="0"/>
          <w:sz w:val="28"/>
          <w:szCs w:val="28"/>
        </w:rPr>
        <w:t>.00.2024</w:t>
      </w:r>
      <w:r w:rsidR="00280A1E" w:rsidRPr="002438D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177C0" w:rsidRPr="00243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020D1E6" w14:textId="77777777" w:rsidR="007E73C3" w:rsidRDefault="007E73C3" w:rsidP="004177C0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</w:p>
    <w:p w14:paraId="402695A4" w14:textId="77777777" w:rsidR="00280A1E" w:rsidRPr="004B6963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>О передаче Администрации Новгородского муниципального района</w:t>
      </w:r>
    </w:p>
    <w:p w14:paraId="234783B4" w14:textId="75C6E44B" w:rsidR="00280A1E" w:rsidRPr="004B6963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>полномочий в области градостроительной деятельности на 20</w:t>
      </w:r>
      <w:r w:rsidR="004177C0">
        <w:rPr>
          <w:b/>
          <w:sz w:val="28"/>
          <w:szCs w:val="28"/>
        </w:rPr>
        <w:t>2</w:t>
      </w:r>
      <w:r w:rsidR="00AA2CEA">
        <w:rPr>
          <w:b/>
          <w:sz w:val="28"/>
          <w:szCs w:val="28"/>
        </w:rPr>
        <w:t>4</w:t>
      </w:r>
      <w:bookmarkStart w:id="0" w:name="_GoBack"/>
      <w:bookmarkEnd w:id="0"/>
      <w:r w:rsidRPr="004B6963">
        <w:rPr>
          <w:b/>
          <w:sz w:val="28"/>
          <w:szCs w:val="28"/>
        </w:rPr>
        <w:t xml:space="preserve"> год</w:t>
      </w:r>
    </w:p>
    <w:p w14:paraId="0994630A" w14:textId="77777777" w:rsidR="00280A1E" w:rsidRDefault="00280A1E" w:rsidP="004177C0">
      <w:pPr>
        <w:ind w:firstLine="567"/>
        <w:rPr>
          <w:sz w:val="28"/>
          <w:szCs w:val="28"/>
        </w:rPr>
      </w:pPr>
    </w:p>
    <w:p w14:paraId="1CA83786" w14:textId="4B483C86" w:rsidR="00280A1E" w:rsidRDefault="00280A1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6 октября 2003 года </w:t>
      </w:r>
      <w:r w:rsidR="0093388E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607D05">
        <w:rPr>
          <w:color w:val="000000" w:themeColor="text1"/>
          <w:sz w:val="28"/>
          <w:szCs w:val="28"/>
        </w:rPr>
        <w:t xml:space="preserve">Уставом </w:t>
      </w:r>
      <w:r w:rsidR="00F137DA">
        <w:rPr>
          <w:color w:val="000000" w:themeColor="text1"/>
          <w:sz w:val="28"/>
          <w:szCs w:val="28"/>
        </w:rPr>
        <w:t>Ермолинского</w:t>
      </w:r>
      <w:r w:rsidR="00551793">
        <w:rPr>
          <w:color w:val="000000" w:themeColor="text1"/>
          <w:sz w:val="28"/>
          <w:szCs w:val="28"/>
        </w:rPr>
        <w:t xml:space="preserve"> </w:t>
      </w:r>
      <w:r w:rsidR="00607D05" w:rsidRPr="00551793">
        <w:rPr>
          <w:sz w:val="28"/>
          <w:szCs w:val="28"/>
        </w:rPr>
        <w:t>сельского</w:t>
      </w:r>
      <w:r w:rsidRPr="00551793">
        <w:rPr>
          <w:sz w:val="28"/>
          <w:szCs w:val="28"/>
        </w:rPr>
        <w:t xml:space="preserve"> </w:t>
      </w:r>
      <w:r w:rsidRPr="00607D05">
        <w:rPr>
          <w:color w:val="000000" w:themeColor="text1"/>
          <w:sz w:val="28"/>
          <w:szCs w:val="28"/>
        </w:rPr>
        <w:t>поселения</w:t>
      </w:r>
    </w:p>
    <w:p w14:paraId="7C66CEB1" w14:textId="4AEACC74" w:rsidR="00AD5F68" w:rsidRPr="00607D05" w:rsidRDefault="00551793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Совет депутатов</w:t>
      </w:r>
      <w:r w:rsidR="006D2C20">
        <w:rPr>
          <w:color w:val="000000" w:themeColor="text1"/>
          <w:sz w:val="28"/>
          <w:szCs w:val="28"/>
        </w:rPr>
        <w:t xml:space="preserve"> </w:t>
      </w:r>
      <w:r w:rsidR="00F137DA">
        <w:rPr>
          <w:color w:val="000000" w:themeColor="text1"/>
          <w:sz w:val="28"/>
          <w:szCs w:val="28"/>
        </w:rPr>
        <w:t>Ермолинского</w:t>
      </w:r>
      <w:r w:rsidR="006D2C20">
        <w:rPr>
          <w:color w:val="000000" w:themeColor="text1"/>
          <w:sz w:val="28"/>
          <w:szCs w:val="28"/>
        </w:rPr>
        <w:t xml:space="preserve"> </w:t>
      </w:r>
      <w:r w:rsidR="00AD5F68">
        <w:rPr>
          <w:color w:val="000000" w:themeColor="text1"/>
          <w:sz w:val="28"/>
          <w:szCs w:val="28"/>
        </w:rPr>
        <w:t>сельского поселения</w:t>
      </w:r>
    </w:p>
    <w:p w14:paraId="0F14534A" w14:textId="77777777" w:rsidR="00280A1E" w:rsidRPr="00BB696E" w:rsidRDefault="00280A1E" w:rsidP="004177C0">
      <w:pPr>
        <w:pStyle w:val="ConsPlusNormal"/>
        <w:widowControl/>
        <w:spacing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96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9CC0272" w14:textId="48AF2323" w:rsidR="00280A1E" w:rsidRDefault="00280A1E" w:rsidP="00417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Администрации Новгородского муниципального района полномочия в области градостроительной деятельности </w:t>
      </w:r>
      <w:r w:rsidRPr="00306FFF">
        <w:rPr>
          <w:sz w:val="28"/>
          <w:szCs w:val="28"/>
        </w:rPr>
        <w:t>на 20</w:t>
      </w:r>
      <w:r w:rsidR="004177C0" w:rsidRPr="00306FFF">
        <w:rPr>
          <w:sz w:val="28"/>
          <w:szCs w:val="28"/>
        </w:rPr>
        <w:t>2</w:t>
      </w:r>
      <w:r w:rsidR="002C3C42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по:</w:t>
      </w:r>
    </w:p>
    <w:p w14:paraId="42868A9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14:paraId="3E80492E" w14:textId="3665E27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района, на </w:t>
      </w:r>
      <w:r>
        <w:rPr>
          <w:rFonts w:eastAsia="Calibri"/>
          <w:sz w:val="28"/>
          <w:szCs w:val="28"/>
          <w:lang w:eastAsia="en-US"/>
        </w:rPr>
        <w:t>официальном сайте Администрации Новгородского муниципального района в сети «Интернет»</w:t>
      </w:r>
      <w:r w:rsidR="00927805">
        <w:rPr>
          <w:rFonts w:eastAsia="Calibri"/>
          <w:sz w:val="28"/>
          <w:szCs w:val="28"/>
          <w:lang w:eastAsia="en-US"/>
        </w:rPr>
        <w:t>;</w:t>
      </w:r>
    </w:p>
    <w:p w14:paraId="5A8440A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1EB02EF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14:paraId="68058DD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уведомлению органов, уполномоченных на согласование Проекта об обеспечении доступа к Проекту в ФГИС ТП;</w:t>
      </w:r>
    </w:p>
    <w:p w14:paraId="381F7D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</w:t>
      </w:r>
      <w:r>
        <w:rPr>
          <w:rFonts w:eastAsia="Calibri"/>
          <w:sz w:val="28"/>
          <w:szCs w:val="28"/>
          <w:lang w:eastAsia="en-US"/>
        </w:rPr>
        <w:lastRenderedPageBreak/>
        <w:t>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14:paraId="2B1C606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7AABD92F" w14:textId="031450B1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созданию и организации деятельности согласительной комиссии, в случаях, предусмотренных ч</w:t>
      </w:r>
      <w:r w:rsidR="002C3C42">
        <w:rPr>
          <w:rFonts w:eastAsia="Calibri"/>
          <w:sz w:val="28"/>
          <w:szCs w:val="28"/>
          <w:lang w:eastAsia="en-US"/>
        </w:rPr>
        <w:t>асти</w:t>
      </w:r>
      <w:r>
        <w:rPr>
          <w:rFonts w:eastAsia="Calibri"/>
          <w:sz w:val="28"/>
          <w:szCs w:val="28"/>
          <w:lang w:eastAsia="en-US"/>
        </w:rPr>
        <w:t xml:space="preserve"> 9 с</w:t>
      </w:r>
      <w:r w:rsidR="002C3C42">
        <w:rPr>
          <w:rFonts w:eastAsia="Calibri"/>
          <w:sz w:val="28"/>
          <w:szCs w:val="28"/>
          <w:lang w:eastAsia="en-US"/>
        </w:rPr>
        <w:t>татьи</w:t>
      </w:r>
      <w:r>
        <w:rPr>
          <w:rFonts w:eastAsia="Calibri"/>
          <w:sz w:val="28"/>
          <w:szCs w:val="28"/>
          <w:lang w:eastAsia="en-US"/>
        </w:rPr>
        <w:t xml:space="preserve"> 25 Градостроительного кодекса </w:t>
      </w:r>
      <w:r w:rsidR="002C3C42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14:paraId="2DB7EAF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14:paraId="03BEE32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принятию решения о направлении Проекта в Думу Новгородского муниципального района для утверждения;</w:t>
      </w:r>
    </w:p>
    <w:p w14:paraId="4D1BF5B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14:paraId="44AEB5C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14:paraId="7D7FE7D5" w14:textId="63C94F5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ч</w:t>
      </w:r>
      <w:r w:rsidR="0093388E">
        <w:rPr>
          <w:rFonts w:eastAsia="Calibri"/>
          <w:sz w:val="28"/>
          <w:szCs w:val="28"/>
          <w:lang w:eastAsia="en-US"/>
        </w:rPr>
        <w:t>астями 5.1.-</w:t>
      </w:r>
      <w:r>
        <w:rPr>
          <w:rFonts w:eastAsia="Calibri"/>
          <w:sz w:val="28"/>
          <w:szCs w:val="28"/>
          <w:lang w:eastAsia="en-US"/>
        </w:rPr>
        <w:t>8 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>
        <w:rPr>
          <w:rFonts w:eastAsia="Calibri"/>
          <w:sz w:val="28"/>
          <w:szCs w:val="28"/>
          <w:lang w:eastAsia="en-US"/>
        </w:rPr>
        <w:t xml:space="preserve"> 23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в орган, осуществляющий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соблюдением законодательства о градостроительной деятельности, в орган регистрации прав, в сроки, установленные законом;</w:t>
      </w:r>
    </w:p>
    <w:p w14:paraId="2EEDC91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14:paraId="73487B2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14:paraId="3EA9746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14:paraId="05E3DA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14:paraId="113112D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14:paraId="22ADA8F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утверждению местных нормативов (изменений в местные нормативы) градостроительного проектирования;</w:t>
      </w:r>
    </w:p>
    <w:p w14:paraId="7B36D44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14:paraId="017B9B5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подготовке и утверждению правил землепользования и застройки поселения, включающие в себя полномочия по:</w:t>
      </w:r>
    </w:p>
    <w:p w14:paraId="7E040F5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14:paraId="7CCD13D5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14:paraId="627EC39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42289BE" w14:textId="1913706E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</w:t>
      </w:r>
      <w:r w:rsidR="0093388E">
        <w:rPr>
          <w:rFonts w:eastAsia="Calibri"/>
          <w:sz w:val="28"/>
          <w:szCs w:val="28"/>
          <w:lang w:eastAsia="en-US"/>
        </w:rPr>
        <w:t>асти</w:t>
      </w:r>
      <w:r>
        <w:rPr>
          <w:rFonts w:eastAsia="Calibri"/>
          <w:sz w:val="28"/>
          <w:szCs w:val="28"/>
          <w:lang w:eastAsia="en-US"/>
        </w:rPr>
        <w:t xml:space="preserve"> 6.1</w:t>
      </w:r>
      <w:r w:rsidR="0093388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>
        <w:rPr>
          <w:rFonts w:eastAsia="Calibri"/>
          <w:sz w:val="28"/>
          <w:szCs w:val="28"/>
          <w:lang w:eastAsia="en-US"/>
        </w:rPr>
        <w:t xml:space="preserve"> 30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2C0B0A9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14:paraId="3EA281D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14:paraId="7B5C3BB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14:paraId="1C6CE70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18E7CCE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14:paraId="0FABF60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14:paraId="530A7B6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14:paraId="542C165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A623391" w14:textId="187EA374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</w:t>
      </w:r>
      <w:r w:rsidR="0093388E">
        <w:rPr>
          <w:rFonts w:eastAsia="Calibri"/>
          <w:sz w:val="28"/>
          <w:szCs w:val="28"/>
          <w:lang w:eastAsia="en-US"/>
        </w:rPr>
        <w:t>астью</w:t>
      </w:r>
      <w:r>
        <w:rPr>
          <w:rFonts w:eastAsia="Calibri"/>
          <w:sz w:val="28"/>
          <w:szCs w:val="28"/>
          <w:lang w:eastAsia="en-US"/>
        </w:rPr>
        <w:t xml:space="preserve"> 6.1 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>
        <w:rPr>
          <w:rFonts w:eastAsia="Calibri"/>
          <w:sz w:val="28"/>
          <w:szCs w:val="28"/>
          <w:lang w:eastAsia="en-US"/>
        </w:rPr>
        <w:t xml:space="preserve"> 30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14:paraId="64611658" w14:textId="287E0F43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, включающие в себя полномочия по:</w:t>
      </w:r>
    </w:p>
    <w:p w14:paraId="7BA3118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документации по планировке территории;</w:t>
      </w:r>
    </w:p>
    <w:p w14:paraId="39E511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14:paraId="23CC473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заключение муниципальных контрактов;</w:t>
      </w:r>
    </w:p>
    <w:p w14:paraId="6ED3D50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г) согласование проекта документации по планировке территории с органами местного самоуправления поселения;</w:t>
      </w:r>
    </w:p>
    <w:p w14:paraId="4F9F55AA" w14:textId="31369696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6" w:history="1">
        <w:r w:rsidRPr="00260A87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10 статьи 45</w:t>
        </w:r>
      </w:hyperlink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 Градостроительного кодекса </w:t>
      </w:r>
      <w:r w:rsidR="0093388E">
        <w:rPr>
          <w:rFonts w:eastAsia="Calibri"/>
          <w:color w:val="000000" w:themeColor="text1"/>
          <w:sz w:val="28"/>
          <w:szCs w:val="28"/>
          <w:lang w:eastAsia="en-US"/>
        </w:rPr>
        <w:t>Российской Федерации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14:paraId="2EA62D8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</w:t>
      </w: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 xml:space="preserve">и на официальном сайте Администрации Новгородского муниципального района в сети «Интернет»; </w:t>
      </w:r>
    </w:p>
    <w:p w14:paraId="382E6F6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принятию решения по утверждению документации по планировке территории и опубликование документации по планировке территории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«Интернет».</w:t>
      </w:r>
    </w:p>
    <w:p w14:paraId="6874EC4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14:paraId="6899578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подготовке и выдаче разрешения на строительство, реконструкцию объектов капитального строительства;</w:t>
      </w:r>
    </w:p>
    <w:p w14:paraId="5DBFB9E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и выдаче решения о внесении изменений в разрешение на строительство;</w:t>
      </w:r>
    </w:p>
    <w:p w14:paraId="1F4C71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продление действия разрешения на строительство (реконструкцию); </w:t>
      </w:r>
    </w:p>
    <w:p w14:paraId="5A9DAD02" w14:textId="77777777" w:rsidR="005F225E" w:rsidRDefault="00280A1E" w:rsidP="005F22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5F225E">
        <w:rPr>
          <w:rFonts w:eastAsia="Calibri"/>
          <w:sz w:val="28"/>
          <w:szCs w:val="28"/>
          <w:lang w:eastAsia="en-US"/>
        </w:rPr>
        <w:t>;</w:t>
      </w:r>
    </w:p>
    <w:p w14:paraId="1713C37D" w14:textId="6E030615" w:rsidR="005F225E" w:rsidRPr="005F225E" w:rsidRDefault="005F225E" w:rsidP="005F22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25E">
        <w:rPr>
          <w:rFonts w:eastAsia="Calibri"/>
          <w:sz w:val="28"/>
          <w:szCs w:val="28"/>
          <w:lang w:eastAsia="en-US"/>
        </w:rPr>
        <w:t>7) принятию решений о развитии застроенных территорий;</w:t>
      </w:r>
    </w:p>
    <w:p w14:paraId="0C576F63" w14:textId="0D6C174F" w:rsidR="005F225E" w:rsidRPr="005F225E" w:rsidRDefault="005F225E" w:rsidP="005F22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25E">
        <w:rPr>
          <w:rFonts w:eastAsia="Calibri"/>
          <w:sz w:val="28"/>
          <w:szCs w:val="28"/>
          <w:lang w:eastAsia="en-US"/>
        </w:rPr>
        <w:t xml:space="preserve"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</w:t>
      </w:r>
      <w:r>
        <w:rPr>
          <w:rFonts w:eastAsia="Calibri"/>
          <w:sz w:val="28"/>
          <w:szCs w:val="28"/>
          <w:lang w:eastAsia="en-US"/>
        </w:rPr>
        <w:t>Российской Федерации</w:t>
      </w:r>
      <w:r w:rsidRPr="005F225E">
        <w:rPr>
          <w:rFonts w:eastAsia="Calibri"/>
          <w:sz w:val="28"/>
          <w:szCs w:val="28"/>
          <w:lang w:eastAsia="en-US"/>
        </w:rPr>
        <w:t>;</w:t>
      </w:r>
    </w:p>
    <w:p w14:paraId="401EC6B2" w14:textId="1946EA85" w:rsidR="00280A1E" w:rsidRDefault="005F225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280A1E">
        <w:rPr>
          <w:rFonts w:eastAsia="Calibri"/>
          <w:sz w:val="28"/>
          <w:szCs w:val="28"/>
          <w:lang w:eastAsia="en-US"/>
        </w:rPr>
        <w:t>) подготовке и выдаче градостроительных планов земельных участков, расположенных на территории поселения;</w:t>
      </w:r>
    </w:p>
    <w:p w14:paraId="77B96A03" w14:textId="191060C3" w:rsidR="00280A1E" w:rsidRDefault="005F225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280A1E">
        <w:rPr>
          <w:rFonts w:eastAsia="Calibri"/>
          <w:sz w:val="28"/>
          <w:szCs w:val="28"/>
          <w:lang w:eastAsia="en-US"/>
        </w:rPr>
        <w:t xml:space="preserve">) подготовке документа (акта освидетельствования), подтверждающего проведение основных работ по строительству объекта индивидуального </w:t>
      </w:r>
      <w:r w:rsidR="00280A1E">
        <w:rPr>
          <w:rFonts w:eastAsia="Calibri"/>
          <w:sz w:val="28"/>
          <w:szCs w:val="28"/>
          <w:lang w:eastAsia="en-US"/>
        </w:rPr>
        <w:lastRenderedPageBreak/>
        <w:t>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14:paraId="1F24DCA5" w14:textId="1AE2A563" w:rsidR="00280A1E" w:rsidRDefault="005F225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280A1E">
        <w:rPr>
          <w:rFonts w:eastAsia="Calibri"/>
          <w:sz w:val="28"/>
          <w:szCs w:val="28"/>
          <w:lang w:eastAsia="en-US"/>
        </w:rPr>
        <w:t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14:paraId="64315A9D" w14:textId="192165B8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2</w:t>
      </w:r>
      <w:r w:rsidR="00280A1E">
        <w:rPr>
          <w:rFonts w:eastAsia="Calibri"/>
          <w:sz w:val="28"/>
          <w:szCs w:val="28"/>
          <w:lang w:eastAsia="en-US"/>
        </w:rPr>
        <w:t>) выдаче выписок из документов территориального планирования;</w:t>
      </w:r>
    </w:p>
    <w:p w14:paraId="546E2D79" w14:textId="3462EE5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)</w:t>
      </w:r>
      <w:r w:rsidR="001A335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выдаче выписок из документов градостроительного зонирования поселения;</w:t>
      </w:r>
    </w:p>
    <w:p w14:paraId="21D35F23" w14:textId="34CC3F0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14:paraId="44F595E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1C85D1F6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54D47F9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772EB62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560F56F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принятию решения о предоставлении разрешения на условно разрешенный вид использования земельного участка или объекта </w:t>
      </w:r>
      <w:r>
        <w:rPr>
          <w:rFonts w:eastAsia="Calibri"/>
          <w:sz w:val="28"/>
          <w:szCs w:val="28"/>
          <w:lang w:eastAsia="en-US"/>
        </w:rPr>
        <w:lastRenderedPageBreak/>
        <w:t>капитального строительства или об отказе в предоставлении такого разрешения;</w:t>
      </w:r>
    </w:p>
    <w:p w14:paraId="2587A57C" w14:textId="511B7885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осуществлению иных действий, предусмотренных ст. 39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14:paraId="5FE44D87" w14:textId="6E2D28EA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14:paraId="547F18D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2AE815E5" w14:textId="77777777" w:rsidR="00280A1E" w:rsidRDefault="00280A1E" w:rsidP="0055179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49CB15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A4CCE9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5F9F661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011BEF93" w14:textId="2D3827F1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</w:t>
      </w:r>
      <w:r w:rsidR="005F225E">
        <w:rPr>
          <w:rFonts w:eastAsia="Calibri"/>
          <w:sz w:val="28"/>
          <w:szCs w:val="28"/>
          <w:lang w:eastAsia="en-US"/>
        </w:rPr>
        <w:t>атьей</w:t>
      </w:r>
      <w:r>
        <w:rPr>
          <w:rFonts w:eastAsia="Calibri"/>
          <w:sz w:val="28"/>
          <w:szCs w:val="28"/>
          <w:lang w:eastAsia="en-US"/>
        </w:rPr>
        <w:t xml:space="preserve"> 40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14:paraId="27C299DE" w14:textId="4A252B5E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) выдаче документов о согласовании переустройства и (или) перепланировки жилого помещения;</w:t>
      </w:r>
    </w:p>
    <w:p w14:paraId="6F95ADB7" w14:textId="3390CCFC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7</w:t>
      </w:r>
      <w:r w:rsidR="00280A1E">
        <w:rPr>
          <w:rFonts w:eastAsia="Calibri"/>
          <w:sz w:val="28"/>
          <w:szCs w:val="28"/>
          <w:lang w:eastAsia="en-US"/>
        </w:rPr>
        <w:t>) выдаче решений о переводе или об отказе в переводе жилого помещения в нежилое или нежилого помещения в жилое;</w:t>
      </w:r>
    </w:p>
    <w:p w14:paraId="5C36498A" w14:textId="14BA57ED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) осуществлению муниципального земельного контроля.</w:t>
      </w:r>
    </w:p>
    <w:p w14:paraId="29B025B3" w14:textId="691D17BF" w:rsidR="00280A1E" w:rsidRPr="000D769E" w:rsidRDefault="00280A1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) направлению уведомления о соответствии указанных в уведомлении о планируемых </w:t>
      </w:r>
      <w:r>
        <w:rPr>
          <w:sz w:val="28"/>
          <w:szCs w:val="28"/>
        </w:rPr>
        <w:t xml:space="preserve"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</w:t>
      </w:r>
      <w:r w:rsidRPr="000D769E">
        <w:rPr>
          <w:color w:val="000000" w:themeColor="text1"/>
          <w:sz w:val="28"/>
          <w:szCs w:val="28"/>
        </w:rPr>
        <w:t xml:space="preserve">установленным параметрам и </w:t>
      </w:r>
      <w:r w:rsidRPr="000D769E">
        <w:rPr>
          <w:color w:val="000000" w:themeColor="text1"/>
          <w:sz w:val="28"/>
          <w:szCs w:val="28"/>
        </w:rPr>
        <w:lastRenderedPageBreak/>
        <w:t>допустимости размещения объекта индивидуального жилищного строительства или садового дома на земельном участке;</w:t>
      </w:r>
    </w:p>
    <w:p w14:paraId="65A31373" w14:textId="13CE3253" w:rsidR="00280A1E" w:rsidRPr="000D769E" w:rsidRDefault="005F225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несоответствии указанных в </w:t>
      </w:r>
      <w:hyperlink r:id="rId7" w:history="1">
        <w:r w:rsidR="00280A1E" w:rsidRPr="000D769E">
          <w:rPr>
            <w:rStyle w:val="a3"/>
            <w:color w:val="000000" w:themeColor="text1"/>
            <w:sz w:val="28"/>
            <w:szCs w:val="28"/>
            <w:u w:val="none"/>
          </w:rPr>
          <w:t>уведомлении</w:t>
        </w:r>
      </w:hyperlink>
      <w:r w:rsidR="00280A1E" w:rsidRPr="000D769E">
        <w:rPr>
          <w:color w:val="000000" w:themeColor="text1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14:paraId="3C2E114C" w14:textId="7D137B20" w:rsidR="00280A1E" w:rsidRDefault="005F225E" w:rsidP="004177C0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соответствии </w:t>
      </w:r>
      <w:r w:rsidR="00280A1E">
        <w:rPr>
          <w:sz w:val="28"/>
          <w:szCs w:val="28"/>
        </w:rPr>
        <w:t xml:space="preserve">или несоответствии </w:t>
      </w:r>
      <w:r w:rsidR="00551793">
        <w:rPr>
          <w:sz w:val="28"/>
          <w:szCs w:val="28"/>
        </w:rPr>
        <w:t>построенных</w:t>
      </w:r>
      <w:r w:rsidR="00280A1E">
        <w:rPr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14:paraId="3916FD75" w14:textId="4B7795C8" w:rsidR="00280A1E" w:rsidRDefault="001E39CA" w:rsidP="004177C0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280A1E">
        <w:rPr>
          <w:sz w:val="28"/>
        </w:rPr>
        <w:t>. Настоящее решение распространяет свое действие на правоотношения, возникшие с 1 января 20</w:t>
      </w:r>
      <w:r w:rsidR="000D769E">
        <w:rPr>
          <w:sz w:val="28"/>
        </w:rPr>
        <w:t>2</w:t>
      </w:r>
      <w:r w:rsidR="005F225E">
        <w:rPr>
          <w:sz w:val="28"/>
        </w:rPr>
        <w:t>4</w:t>
      </w:r>
      <w:r w:rsidR="00280A1E">
        <w:rPr>
          <w:sz w:val="28"/>
        </w:rPr>
        <w:t xml:space="preserve"> года.</w:t>
      </w:r>
    </w:p>
    <w:p w14:paraId="42063E4E" w14:textId="2DE3EA6B" w:rsidR="00280A1E" w:rsidRDefault="001E39CA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280A1E" w:rsidRPr="00AD5F68">
        <w:rPr>
          <w:color w:val="000000" w:themeColor="text1"/>
          <w:sz w:val="28"/>
          <w:szCs w:val="28"/>
        </w:rPr>
        <w:t>. Опубликовать Решение в газете «</w:t>
      </w:r>
      <w:r w:rsidR="00F137DA">
        <w:rPr>
          <w:color w:val="000000" w:themeColor="text1"/>
          <w:sz w:val="28"/>
          <w:szCs w:val="28"/>
        </w:rPr>
        <w:t>Ермолинский</w:t>
      </w:r>
      <w:r w:rsidR="00551793" w:rsidRPr="00551793">
        <w:rPr>
          <w:rFonts w:eastAsia="Lucida Sans Unicode"/>
          <w:color w:val="000000"/>
          <w:sz w:val="28"/>
          <w:szCs w:val="28"/>
          <w:lang w:eastAsia="en-US" w:bidi="en-US"/>
        </w:rPr>
        <w:t xml:space="preserve"> вестник</w:t>
      </w:r>
      <w:r w:rsidR="00280A1E" w:rsidRPr="00AD5F68">
        <w:rPr>
          <w:color w:val="000000" w:themeColor="text1"/>
          <w:sz w:val="28"/>
          <w:szCs w:val="28"/>
        </w:rPr>
        <w:t xml:space="preserve">» и разместить на официальном сайте Администрации </w:t>
      </w:r>
      <w:r w:rsidR="00F137DA">
        <w:rPr>
          <w:color w:val="000000" w:themeColor="text1"/>
          <w:sz w:val="28"/>
          <w:szCs w:val="28"/>
        </w:rPr>
        <w:t>Ермолинского</w:t>
      </w:r>
      <w:r w:rsidR="00AD5F68">
        <w:rPr>
          <w:color w:val="000000" w:themeColor="text1"/>
          <w:sz w:val="28"/>
          <w:szCs w:val="28"/>
        </w:rPr>
        <w:t xml:space="preserve"> </w:t>
      </w:r>
      <w:r w:rsidR="00AD5F68" w:rsidRPr="00551793">
        <w:rPr>
          <w:sz w:val="28"/>
          <w:szCs w:val="28"/>
        </w:rPr>
        <w:t>сельского</w:t>
      </w:r>
      <w:r w:rsidR="00280A1E" w:rsidRPr="00551793">
        <w:rPr>
          <w:sz w:val="28"/>
          <w:szCs w:val="28"/>
        </w:rPr>
        <w:t xml:space="preserve"> </w:t>
      </w:r>
      <w:r w:rsidR="00280A1E" w:rsidRPr="00AD5F68">
        <w:rPr>
          <w:color w:val="000000" w:themeColor="text1"/>
          <w:sz w:val="28"/>
          <w:szCs w:val="28"/>
        </w:rPr>
        <w:t xml:space="preserve">поселения в информационно-телекоммуникационной сети «Интернет» по адресу: </w:t>
      </w:r>
      <w:r w:rsidR="00551793">
        <w:rPr>
          <w:color w:val="000000" w:themeColor="text1"/>
          <w:sz w:val="28"/>
          <w:szCs w:val="28"/>
        </w:rPr>
        <w:t>https://</w:t>
      </w:r>
      <w:r w:rsidR="00F137DA" w:rsidRPr="00F137DA">
        <w:t xml:space="preserve"> </w:t>
      </w:r>
      <w:r w:rsidR="00F137DA" w:rsidRPr="00F137DA">
        <w:rPr>
          <w:color w:val="000000" w:themeColor="text1"/>
          <w:sz w:val="28"/>
          <w:szCs w:val="28"/>
        </w:rPr>
        <w:t>https://ermolinoadm.gosuslugi.ru/</w:t>
      </w:r>
      <w:hyperlink r:id="rId8" w:history="1"/>
      <w:r w:rsidR="00280A1E" w:rsidRPr="00AD5F68">
        <w:rPr>
          <w:color w:val="000000" w:themeColor="text1"/>
          <w:sz w:val="28"/>
          <w:szCs w:val="28"/>
        </w:rPr>
        <w:t>.</w:t>
      </w:r>
    </w:p>
    <w:p w14:paraId="70DBE1DD" w14:textId="1FFAEA7C" w:rsidR="004177C0" w:rsidRDefault="004177C0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p w14:paraId="780259BB" w14:textId="77777777" w:rsidR="004177C0" w:rsidRDefault="004177C0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p w14:paraId="030E83A1" w14:textId="77777777" w:rsidR="00F137DA" w:rsidRDefault="00551793" w:rsidP="00551793">
      <w:pPr>
        <w:widowControl w:val="0"/>
        <w:suppressAutoHyphens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551793">
        <w:rPr>
          <w:rFonts w:eastAsia="Lucida Sans Unicode"/>
          <w:color w:val="000000"/>
          <w:sz w:val="28"/>
          <w:szCs w:val="28"/>
          <w:lang w:eastAsia="en-US" w:bidi="en-US"/>
        </w:rPr>
        <w:t xml:space="preserve">Глава </w:t>
      </w:r>
      <w:r w:rsidR="00F137DA">
        <w:rPr>
          <w:rFonts w:eastAsia="Lucida Sans Unicode"/>
          <w:color w:val="000000"/>
          <w:sz w:val="28"/>
          <w:szCs w:val="28"/>
          <w:lang w:eastAsia="en-US" w:bidi="en-US"/>
        </w:rPr>
        <w:t>Ермолинского</w:t>
      </w:r>
    </w:p>
    <w:p w14:paraId="405894CC" w14:textId="5EDC75C1" w:rsidR="00551793" w:rsidRPr="00551793" w:rsidRDefault="00551793" w:rsidP="00551793">
      <w:pPr>
        <w:widowControl w:val="0"/>
        <w:suppressAutoHyphens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551793">
        <w:rPr>
          <w:rFonts w:eastAsia="Lucida Sans Unicode"/>
          <w:color w:val="000000"/>
          <w:sz w:val="28"/>
          <w:szCs w:val="28"/>
          <w:lang w:eastAsia="en-US" w:bidi="en-US"/>
        </w:rPr>
        <w:t xml:space="preserve">сельского поселения                                                  </w:t>
      </w:r>
      <w:r w:rsidR="00F137DA">
        <w:rPr>
          <w:rFonts w:eastAsia="Lucida Sans Unicode"/>
          <w:color w:val="000000"/>
          <w:sz w:val="28"/>
          <w:szCs w:val="28"/>
          <w:lang w:eastAsia="en-US" w:bidi="en-US"/>
        </w:rPr>
        <w:t>А.А. Козлов</w:t>
      </w:r>
    </w:p>
    <w:p w14:paraId="441A4F14" w14:textId="77777777" w:rsidR="00551793" w:rsidRPr="00AD5F68" w:rsidRDefault="00551793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sectPr w:rsidR="00551793" w:rsidRPr="00AD5F68" w:rsidSect="007C5EDD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1E"/>
    <w:rsid w:val="000536F0"/>
    <w:rsid w:val="000D576A"/>
    <w:rsid w:val="000D769E"/>
    <w:rsid w:val="001A3352"/>
    <w:rsid w:val="001E39CA"/>
    <w:rsid w:val="00232C8B"/>
    <w:rsid w:val="002438D6"/>
    <w:rsid w:val="00260A87"/>
    <w:rsid w:val="00280A1E"/>
    <w:rsid w:val="002A3CBD"/>
    <w:rsid w:val="002C3C42"/>
    <w:rsid w:val="00306FFF"/>
    <w:rsid w:val="004177C0"/>
    <w:rsid w:val="004723B8"/>
    <w:rsid w:val="004B6963"/>
    <w:rsid w:val="004C335C"/>
    <w:rsid w:val="004D66AB"/>
    <w:rsid w:val="00551793"/>
    <w:rsid w:val="005F225E"/>
    <w:rsid w:val="00607D05"/>
    <w:rsid w:val="006D2C20"/>
    <w:rsid w:val="007C5EDD"/>
    <w:rsid w:val="007E73C3"/>
    <w:rsid w:val="009047A2"/>
    <w:rsid w:val="00914230"/>
    <w:rsid w:val="00927805"/>
    <w:rsid w:val="0093388E"/>
    <w:rsid w:val="009770F6"/>
    <w:rsid w:val="009C64E4"/>
    <w:rsid w:val="00AA2CEA"/>
    <w:rsid w:val="00AD5F68"/>
    <w:rsid w:val="00BB696E"/>
    <w:rsid w:val="00D7222A"/>
    <w:rsid w:val="00E833CA"/>
    <w:rsid w:val="00F1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C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A1E"/>
    <w:pPr>
      <w:keepNext/>
      <w:jc w:val="center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A1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280A1E"/>
    <w:rPr>
      <w:color w:val="0563C1" w:themeColor="hyperlink"/>
      <w:u w:val="single"/>
    </w:rPr>
  </w:style>
  <w:style w:type="paragraph" w:customStyle="1" w:styleId="ConsPlusNormal">
    <w:name w:val="ConsPlusNormal"/>
    <w:rsid w:val="0028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0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177C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04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A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A1E"/>
    <w:pPr>
      <w:keepNext/>
      <w:jc w:val="center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A1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280A1E"/>
    <w:rPr>
      <w:color w:val="0563C1" w:themeColor="hyperlink"/>
      <w:u w:val="single"/>
    </w:rPr>
  </w:style>
  <w:style w:type="paragraph" w:customStyle="1" w:styleId="ConsPlusNormal">
    <w:name w:val="ConsPlusNormal"/>
    <w:rsid w:val="0028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0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177C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04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kiad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26C49E2D3BCACB46FA1FEC577B228F1B3B0467395A20AEDC252B32C9F0B6BBEE4BF6AC485B7D20cBHE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Яковлева</dc:creator>
  <cp:keywords/>
  <cp:lastModifiedBy>adm</cp:lastModifiedBy>
  <cp:revision>5</cp:revision>
  <cp:lastPrinted>2020-01-24T10:02:00Z</cp:lastPrinted>
  <dcterms:created xsi:type="dcterms:W3CDTF">2024-02-06T10:27:00Z</dcterms:created>
  <dcterms:modified xsi:type="dcterms:W3CDTF">2024-02-06T10:38:00Z</dcterms:modified>
</cp:coreProperties>
</file>